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EC42F74" w14:textId="1F972CA3" w:rsidR="0090479F" w:rsidRPr="006A2AAD" w:rsidRDefault="0090479F" w:rsidP="0090479F">
      <w:pPr>
        <w:pStyle w:val="CRCoverPage"/>
        <w:outlineLvl w:val="0"/>
        <w:rPr>
          <w:b/>
          <w:lang w:val="en-CN"/>
        </w:rPr>
      </w:pPr>
      <w:r>
        <w:rPr>
          <w:b/>
          <w:sz w:val="24"/>
        </w:rPr>
        <w:t>3GPP TSG-RAN WG4 Meeting #114bis</w:t>
      </w:r>
      <w:r>
        <w:rPr>
          <w:b/>
          <w:sz w:val="24"/>
        </w:rPr>
        <w:tab/>
      </w:r>
      <w:r w:rsidRPr="006A2AAD">
        <w:rPr>
          <w:b/>
          <w:sz w:val="24"/>
          <w:szCs w:val="24"/>
        </w:rPr>
        <w:t xml:space="preserve">                 </w:t>
      </w:r>
      <w:r>
        <w:rPr>
          <w:b/>
          <w:sz w:val="24"/>
          <w:szCs w:val="24"/>
        </w:rPr>
        <w:tab/>
      </w:r>
      <w:r>
        <w:rPr>
          <w:b/>
          <w:sz w:val="24"/>
          <w:szCs w:val="24"/>
        </w:rPr>
        <w:tab/>
      </w:r>
      <w:r w:rsidRPr="006A2AAD">
        <w:rPr>
          <w:b/>
          <w:sz w:val="24"/>
          <w:szCs w:val="24"/>
        </w:rPr>
        <w:t xml:space="preserve">                  </w:t>
      </w:r>
      <w:r w:rsidRPr="006A2AAD">
        <w:rPr>
          <w:rFonts w:hint="eastAsia"/>
          <w:b/>
          <w:sz w:val="24"/>
          <w:szCs w:val="24"/>
        </w:rPr>
        <w:t xml:space="preserve">          </w:t>
      </w:r>
      <w:r w:rsidRPr="006A2AAD">
        <w:rPr>
          <w:b/>
          <w:sz w:val="24"/>
          <w:szCs w:val="24"/>
        </w:rPr>
        <w:t xml:space="preserve">    </w:t>
      </w:r>
      <w:r w:rsidRPr="006A2AAD">
        <w:rPr>
          <w:b/>
          <w:sz w:val="24"/>
          <w:szCs w:val="24"/>
          <w:lang w:val="en-CN"/>
        </w:rPr>
        <w:t>R4-</w:t>
      </w:r>
      <w:r w:rsidR="00C219F7" w:rsidRPr="00C219F7">
        <w:rPr>
          <w:b/>
          <w:sz w:val="24"/>
          <w:szCs w:val="24"/>
          <w:lang w:val="en-CN"/>
        </w:rPr>
        <w:t>2504922</w:t>
      </w:r>
    </w:p>
    <w:p w14:paraId="575D5DE4" w14:textId="77777777" w:rsidR="0090479F" w:rsidRDefault="0090479F" w:rsidP="0090479F">
      <w:pPr>
        <w:pStyle w:val="CRCoverPage"/>
        <w:spacing w:afterLines="50"/>
        <w:outlineLvl w:val="0"/>
        <w:rPr>
          <w:b/>
          <w:sz w:val="24"/>
        </w:rPr>
      </w:pPr>
      <w:r>
        <w:rPr>
          <w:b/>
          <w:sz w:val="24"/>
        </w:rPr>
        <w:t xml:space="preserve">Wuhan, China, 7 – 11 </w:t>
      </w:r>
      <w:proofErr w:type="gramStart"/>
      <w:r>
        <w:rPr>
          <w:b/>
          <w:sz w:val="24"/>
        </w:rPr>
        <w:t>April,</w:t>
      </w:r>
      <w:proofErr w:type="gramEnd"/>
      <w:r>
        <w:rPr>
          <w:b/>
          <w:sz w:val="24"/>
        </w:rPr>
        <w:t xml:space="preserve"> 2025</w:t>
      </w:r>
    </w:p>
    <w:p w14:paraId="33E7CB1F" w14:textId="77777777" w:rsidR="0090479F" w:rsidRPr="005157AA" w:rsidRDefault="0090479F" w:rsidP="0090479F">
      <w:pPr>
        <w:spacing w:after="120"/>
        <w:ind w:left="1985" w:hanging="1985"/>
        <w:rPr>
          <w:rFonts w:ascii="Arial" w:eastAsia="MS Mincho" w:hAnsi="Arial" w:cs="Arial"/>
          <w:b/>
          <w:sz w:val="22"/>
          <w:lang w:val="en-GB"/>
        </w:rPr>
      </w:pPr>
    </w:p>
    <w:p w14:paraId="5E682F30" w14:textId="77777777" w:rsidR="0090479F" w:rsidRPr="008D39BA" w:rsidRDefault="0090479F" w:rsidP="0090479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rPr>
      </w:pPr>
      <w:r w:rsidRPr="008D39BA">
        <w:rPr>
          <w:rFonts w:ascii="Arial" w:eastAsia="MS Mincho" w:hAnsi="Arial" w:cs="Arial"/>
          <w:b/>
          <w:color w:val="000000"/>
          <w:sz w:val="22"/>
        </w:rPr>
        <w:t>Agenda item:</w:t>
      </w:r>
      <w:r w:rsidRPr="008D39BA">
        <w:rPr>
          <w:rFonts w:ascii="Arial" w:eastAsia="MS Mincho" w:hAnsi="Arial" w:cs="Arial"/>
          <w:b/>
          <w:color w:val="000000"/>
          <w:sz w:val="22"/>
        </w:rPr>
        <w:tab/>
      </w:r>
      <w:r w:rsidRPr="008D39BA">
        <w:rPr>
          <w:rFonts w:ascii="Arial" w:eastAsia="MS Mincho" w:hAnsi="Arial" w:cs="Arial"/>
          <w:b/>
          <w:color w:val="000000"/>
          <w:sz w:val="22"/>
          <w:lang w:eastAsia="ja-JP"/>
        </w:rPr>
        <w:tab/>
      </w:r>
      <w:r w:rsidRPr="008D39BA">
        <w:rPr>
          <w:rFonts w:ascii="Arial" w:eastAsia="MS Mincho" w:hAnsi="Arial" w:cs="Arial"/>
          <w:b/>
          <w:color w:val="000000"/>
          <w:sz w:val="22"/>
          <w:lang w:eastAsia="ja-JP"/>
        </w:rPr>
        <w:tab/>
      </w:r>
      <w:r w:rsidRPr="008D39BA">
        <w:rPr>
          <w:rFonts w:ascii="Arial" w:eastAsiaTheme="minorEastAsia" w:hAnsi="Arial" w:cs="Arial"/>
          <w:color w:val="000000"/>
          <w:sz w:val="22"/>
        </w:rPr>
        <w:t>7.2</w:t>
      </w:r>
      <w:r>
        <w:rPr>
          <w:rFonts w:ascii="Arial" w:eastAsiaTheme="minorEastAsia" w:hAnsi="Arial" w:cs="Arial"/>
          <w:color w:val="000000"/>
          <w:sz w:val="22"/>
        </w:rPr>
        <w:t>7</w:t>
      </w:r>
      <w:r w:rsidRPr="008D39BA">
        <w:rPr>
          <w:rFonts w:ascii="Arial" w:eastAsiaTheme="minorEastAsia" w:hAnsi="Arial" w:cs="Arial"/>
          <w:color w:val="000000"/>
          <w:sz w:val="22"/>
        </w:rPr>
        <w:t>.3</w:t>
      </w:r>
    </w:p>
    <w:p w14:paraId="5DE736DA" w14:textId="77777777" w:rsidR="0090479F" w:rsidRPr="008D39BA" w:rsidRDefault="0090479F" w:rsidP="0090479F">
      <w:pPr>
        <w:spacing w:after="120"/>
        <w:ind w:left="1985" w:hanging="1985"/>
        <w:rPr>
          <w:rFonts w:ascii="Arial" w:hAnsi="Arial" w:cs="Arial"/>
          <w:color w:val="000000"/>
          <w:sz w:val="22"/>
        </w:rPr>
      </w:pPr>
      <w:r w:rsidRPr="008D39BA">
        <w:rPr>
          <w:rFonts w:ascii="Arial" w:eastAsia="MS Mincho" w:hAnsi="Arial" w:cs="Arial"/>
          <w:b/>
          <w:sz w:val="22"/>
        </w:rPr>
        <w:t>Source:</w:t>
      </w:r>
      <w:r w:rsidRPr="008D39BA">
        <w:rPr>
          <w:rFonts w:ascii="Arial" w:eastAsia="MS Mincho" w:hAnsi="Arial" w:cs="Arial"/>
          <w:b/>
          <w:sz w:val="22"/>
        </w:rPr>
        <w:tab/>
      </w:r>
      <w:r w:rsidRPr="008D39BA">
        <w:rPr>
          <w:rFonts w:ascii="Arial" w:hAnsi="Arial" w:cs="Arial"/>
          <w:color w:val="000000"/>
          <w:sz w:val="22"/>
        </w:rPr>
        <w:t>Apple</w:t>
      </w:r>
    </w:p>
    <w:p w14:paraId="0A30310D" w14:textId="442C00E2" w:rsidR="0090479F" w:rsidRPr="008D39BA" w:rsidRDefault="0090479F" w:rsidP="0090479F">
      <w:pPr>
        <w:spacing w:after="120"/>
        <w:ind w:left="1985" w:hanging="1985"/>
        <w:rPr>
          <w:rFonts w:ascii="Arial" w:eastAsiaTheme="minorEastAsia" w:hAnsi="Arial" w:cs="Arial"/>
          <w:color w:val="000000"/>
          <w:sz w:val="22"/>
        </w:rPr>
      </w:pPr>
      <w:r w:rsidRPr="008D39BA">
        <w:rPr>
          <w:rFonts w:ascii="Arial" w:eastAsia="MS Mincho" w:hAnsi="Arial" w:cs="Arial"/>
          <w:b/>
          <w:color w:val="000000"/>
          <w:sz w:val="22"/>
        </w:rPr>
        <w:t>Title:</w:t>
      </w:r>
      <w:r w:rsidRPr="008D39BA">
        <w:rPr>
          <w:rFonts w:ascii="Arial" w:eastAsia="MS Mincho" w:hAnsi="Arial" w:cs="Arial"/>
          <w:b/>
          <w:color w:val="000000"/>
          <w:sz w:val="22"/>
        </w:rPr>
        <w:tab/>
      </w:r>
      <w:r w:rsidR="007F57C8" w:rsidRPr="007F57C8">
        <w:rPr>
          <w:rFonts w:ascii="Arial" w:eastAsiaTheme="minorEastAsia" w:hAnsi="Arial" w:cs="Arial"/>
          <w:color w:val="000000"/>
          <w:sz w:val="22"/>
        </w:rPr>
        <w:t>Ad-hoc minutes for NR_Mob_Ph4</w:t>
      </w:r>
    </w:p>
    <w:p w14:paraId="75D669C1" w14:textId="77777777" w:rsidR="0090479F" w:rsidRPr="008D39BA" w:rsidRDefault="0090479F" w:rsidP="0090479F">
      <w:pPr>
        <w:spacing w:after="120"/>
        <w:ind w:left="1985" w:hanging="1985"/>
        <w:rPr>
          <w:rFonts w:ascii="Arial" w:eastAsiaTheme="minorEastAsia" w:hAnsi="Arial" w:cs="Arial"/>
          <w:sz w:val="22"/>
        </w:rPr>
      </w:pPr>
      <w:r w:rsidRPr="008D39BA">
        <w:rPr>
          <w:rFonts w:ascii="Arial" w:eastAsia="MS Mincho" w:hAnsi="Arial" w:cs="Arial"/>
          <w:b/>
          <w:color w:val="000000"/>
          <w:sz w:val="22"/>
        </w:rPr>
        <w:t>Document for:</w:t>
      </w:r>
      <w:r w:rsidRPr="008D39BA">
        <w:rPr>
          <w:rFonts w:ascii="Arial" w:eastAsia="MS Mincho" w:hAnsi="Arial" w:cs="Arial"/>
          <w:b/>
          <w:color w:val="000000"/>
          <w:sz w:val="22"/>
        </w:rPr>
        <w:tab/>
      </w:r>
      <w:r w:rsidRPr="008D39BA">
        <w:rPr>
          <w:rFonts w:ascii="Arial" w:eastAsiaTheme="minorEastAsia" w:hAnsi="Arial" w:cs="Arial"/>
          <w:color w:val="000000"/>
          <w:sz w:val="22"/>
        </w:rPr>
        <w:t>Information</w:t>
      </w:r>
    </w:p>
    <w:p w14:paraId="6D2653F9" w14:textId="77777777" w:rsidR="00485FCA" w:rsidRPr="00E618E4" w:rsidRDefault="00485FCA" w:rsidP="00485FCA">
      <w:pPr>
        <w:rPr>
          <w:lang w:val="en-US" w:eastAsia="ja-JP"/>
        </w:rPr>
      </w:pPr>
    </w:p>
    <w:p w14:paraId="7038A8D3" w14:textId="77777777" w:rsidR="0056581A" w:rsidRDefault="0056581A" w:rsidP="0056581A">
      <w:pPr>
        <w:pStyle w:val="Heading1"/>
      </w:pPr>
      <w:proofErr w:type="spellStart"/>
      <w:r w:rsidRPr="00EF3D5E">
        <w:rPr>
          <w:lang w:eastAsia="ja-JP"/>
        </w:rPr>
        <w:t>Topic</w:t>
      </w:r>
      <w:proofErr w:type="spellEnd"/>
      <w:r w:rsidRPr="00EF3D5E">
        <w:rPr>
          <w:lang w:eastAsia="ja-JP"/>
        </w:rPr>
        <w:t xml:space="preserve"> #</w:t>
      </w:r>
      <w:r w:rsidR="00EF3D5E" w:rsidRPr="00EF3D5E">
        <w:rPr>
          <w:rFonts w:hint="eastAsia"/>
          <w:lang w:eastAsia="zh-CN"/>
        </w:rPr>
        <w:t>1</w:t>
      </w:r>
      <w:r w:rsidRPr="00EF3D5E">
        <w:rPr>
          <w:lang w:eastAsia="ja-JP"/>
        </w:rPr>
        <w:t xml:space="preserve">: </w:t>
      </w:r>
      <w:r w:rsidRPr="00EF3D5E">
        <w:t xml:space="preserve">Event </w:t>
      </w:r>
      <w:proofErr w:type="spellStart"/>
      <w:r w:rsidRPr="00EF3D5E">
        <w:t>triggered</w:t>
      </w:r>
      <w:proofErr w:type="spellEnd"/>
      <w:r w:rsidRPr="00EF3D5E">
        <w:t xml:space="preserve"> L1 measurement </w:t>
      </w:r>
      <w:proofErr w:type="spellStart"/>
      <w:r w:rsidRPr="00EF3D5E">
        <w:t>reporting</w:t>
      </w:r>
      <w:proofErr w:type="spellEnd"/>
    </w:p>
    <w:p w14:paraId="4B7AD360" w14:textId="77777777" w:rsidR="00F517AC" w:rsidRPr="008611D4" w:rsidRDefault="00F517AC" w:rsidP="00F517AC">
      <w:pPr>
        <w:pStyle w:val="Heading4"/>
        <w:numPr>
          <w:ilvl w:val="0"/>
          <w:numId w:val="0"/>
        </w:numPr>
        <w:rPr>
          <w:lang w:val="en-US"/>
        </w:rPr>
      </w:pPr>
      <w:r w:rsidRPr="008611D4">
        <w:rPr>
          <w:lang w:val="en-US"/>
        </w:rPr>
        <w:t>Issue 2-</w:t>
      </w:r>
      <w:r>
        <w:rPr>
          <w:lang w:val="en-US"/>
        </w:rPr>
        <w:t>5</w:t>
      </w:r>
      <w:r w:rsidRPr="008611D4">
        <w:rPr>
          <w:lang w:val="en-US"/>
        </w:rPr>
        <w:t>: whether and how to coordinate with R19 MIMO</w:t>
      </w:r>
    </w:p>
    <w:p w14:paraId="420BEDC1" w14:textId="77777777" w:rsidR="00F517AC" w:rsidRPr="008611D4" w:rsidRDefault="00F517AC" w:rsidP="00F517AC">
      <w:pPr>
        <w:spacing w:after="120"/>
        <w:rPr>
          <w:b/>
          <w:bCs/>
          <w:color w:val="000000" w:themeColor="text1"/>
        </w:rPr>
      </w:pPr>
      <w:r w:rsidRPr="008611D4">
        <w:rPr>
          <w:b/>
          <w:bCs/>
          <w:color w:val="000000" w:themeColor="text1"/>
        </w:rPr>
        <w:t>Candidate options:</w:t>
      </w:r>
    </w:p>
    <w:p w14:paraId="5EACE3D2" w14:textId="77777777" w:rsidR="00F517AC" w:rsidRPr="004615DD" w:rsidRDefault="00F517AC" w:rsidP="00F517AC">
      <w:pPr>
        <w:pStyle w:val="ListParagraph"/>
        <w:numPr>
          <w:ilvl w:val="0"/>
          <w:numId w:val="158"/>
        </w:numPr>
        <w:spacing w:after="120"/>
        <w:ind w:firstLineChars="0"/>
        <w:rPr>
          <w:rFonts w:eastAsia="SimSun"/>
          <w:color w:val="000000" w:themeColor="text1"/>
          <w:u w:val="single"/>
        </w:rPr>
      </w:pPr>
      <w:r w:rsidRPr="008611D4">
        <w:t>Option 1: RAN4 shall develop the two features independently given that UE is allowed to only support one of the two features. (</w:t>
      </w:r>
      <w:r>
        <w:t>CATT, Apple, CMCC, HW, CTC, vivo</w:t>
      </w:r>
      <w:r w:rsidRPr="008611D4">
        <w:t>)</w:t>
      </w:r>
    </w:p>
    <w:p w14:paraId="29ACDFE8" w14:textId="77777777" w:rsidR="00F517AC" w:rsidRPr="0067339B" w:rsidRDefault="00F517AC" w:rsidP="00F517AC">
      <w:pPr>
        <w:spacing w:after="120"/>
        <w:rPr>
          <w:b/>
          <w:bCs/>
          <w:color w:val="000000" w:themeColor="text1"/>
        </w:rPr>
      </w:pPr>
      <w:r>
        <w:rPr>
          <w:b/>
          <w:bCs/>
          <w:color w:val="000000" w:themeColor="text1"/>
        </w:rPr>
        <w:t>Recommended WF</w:t>
      </w:r>
      <w:r w:rsidRPr="0067339B">
        <w:rPr>
          <w:b/>
          <w:bCs/>
          <w:color w:val="000000" w:themeColor="text1"/>
        </w:rPr>
        <w:t>:</w:t>
      </w:r>
    </w:p>
    <w:p w14:paraId="6816A158" w14:textId="77777777" w:rsidR="00F517AC" w:rsidRPr="00B17A6B" w:rsidRDefault="00F517AC" w:rsidP="00F517AC">
      <w:pPr>
        <w:pStyle w:val="ListParagraph"/>
        <w:numPr>
          <w:ilvl w:val="0"/>
          <w:numId w:val="158"/>
        </w:numPr>
        <w:spacing w:after="120"/>
        <w:ind w:firstLineChars="0"/>
        <w:rPr>
          <w:bCs/>
          <w:color w:val="000000" w:themeColor="text1"/>
        </w:rPr>
      </w:pPr>
      <w:r>
        <w:rPr>
          <w:rFonts w:eastAsia="SimSun"/>
          <w:color w:val="000000" w:themeColor="text1"/>
        </w:rPr>
        <w:t>Agree on option 1.</w:t>
      </w:r>
    </w:p>
    <w:p w14:paraId="02734741" w14:textId="77777777" w:rsidR="00B17A6B" w:rsidRDefault="00B17A6B" w:rsidP="00B17A6B">
      <w:pPr>
        <w:spacing w:after="120"/>
        <w:rPr>
          <w:rFonts w:eastAsia="MS Mincho"/>
          <w:bCs/>
          <w:color w:val="000000" w:themeColor="text1"/>
        </w:rPr>
      </w:pPr>
    </w:p>
    <w:p w14:paraId="7080ABCC" w14:textId="7E75200B" w:rsidR="00B17A6B" w:rsidRPr="00B17A6B" w:rsidRDefault="00B17A6B" w:rsidP="00B17A6B">
      <w:pPr>
        <w:spacing w:after="120"/>
        <w:rPr>
          <w:rFonts w:eastAsia="MS Mincho"/>
          <w:bCs/>
          <w:color w:val="000000" w:themeColor="text1"/>
        </w:rPr>
      </w:pPr>
      <w:r>
        <w:rPr>
          <w:rFonts w:eastAsia="MS Mincho"/>
          <w:bCs/>
          <w:color w:val="000000" w:themeColor="text1"/>
        </w:rPr>
        <w:t xml:space="preserve">Discussion: </w:t>
      </w:r>
    </w:p>
    <w:p w14:paraId="2FF4B898" w14:textId="1FC51C02" w:rsidR="001501B2" w:rsidRDefault="00EC3245" w:rsidP="001501B2">
      <w:pPr>
        <w:spacing w:after="120"/>
        <w:rPr>
          <w:bCs/>
          <w:color w:val="000000" w:themeColor="text1"/>
        </w:rPr>
      </w:pPr>
      <w:r>
        <w:rPr>
          <w:bCs/>
          <w:color w:val="000000" w:themeColor="text1"/>
        </w:rPr>
        <w:t>MTK: does it mean UE is not allowed to support both R19 LTM and R19 MIMO?</w:t>
      </w:r>
    </w:p>
    <w:p w14:paraId="3A1CA2F7" w14:textId="3F9FA503" w:rsidR="00EC3245" w:rsidRDefault="00EC3245" w:rsidP="001501B2">
      <w:pPr>
        <w:spacing w:after="120"/>
        <w:rPr>
          <w:bCs/>
          <w:color w:val="000000" w:themeColor="text1"/>
        </w:rPr>
      </w:pPr>
      <w:r>
        <w:rPr>
          <w:bCs/>
          <w:color w:val="000000" w:themeColor="text1"/>
        </w:rPr>
        <w:tab/>
        <w:t>QC: this means RAN4 develop requirement separately.</w:t>
      </w:r>
    </w:p>
    <w:p w14:paraId="0C222E01" w14:textId="2D6FE6C4" w:rsidR="00BA5D5C" w:rsidRDefault="00BA5D5C" w:rsidP="001501B2">
      <w:pPr>
        <w:spacing w:after="120"/>
        <w:rPr>
          <w:bCs/>
          <w:color w:val="000000" w:themeColor="text1"/>
        </w:rPr>
      </w:pPr>
      <w:r>
        <w:rPr>
          <w:bCs/>
          <w:color w:val="000000" w:themeColor="text1"/>
        </w:rPr>
        <w:tab/>
        <w:t>Vivo: this is tranditional way. We defined requirement for different features independently.</w:t>
      </w:r>
    </w:p>
    <w:p w14:paraId="1C9C9B30" w14:textId="18190E9B" w:rsidR="00BA5D5C" w:rsidRDefault="00BA5D5C" w:rsidP="001501B2">
      <w:pPr>
        <w:spacing w:after="120"/>
        <w:rPr>
          <w:bCs/>
          <w:color w:val="000000" w:themeColor="text1"/>
        </w:rPr>
      </w:pPr>
      <w:r>
        <w:rPr>
          <w:bCs/>
          <w:color w:val="000000" w:themeColor="text1"/>
        </w:rPr>
        <w:t>MTK: can we say requirements do not apply if UE supports both features?</w:t>
      </w:r>
    </w:p>
    <w:p w14:paraId="7AE30BB5" w14:textId="04EC89C8" w:rsidR="00C715F5" w:rsidRDefault="00C715F5" w:rsidP="001501B2">
      <w:pPr>
        <w:spacing w:after="120"/>
        <w:rPr>
          <w:bCs/>
          <w:color w:val="000000" w:themeColor="text1"/>
        </w:rPr>
      </w:pPr>
      <w:r>
        <w:rPr>
          <w:bCs/>
          <w:color w:val="000000" w:themeColor="text1"/>
        </w:rPr>
        <w:tab/>
        <w:t>E///: this is only about capability.</w:t>
      </w:r>
    </w:p>
    <w:p w14:paraId="397A1CE0" w14:textId="4B3C1BBD" w:rsidR="00E343F1" w:rsidRDefault="00E343F1" w:rsidP="001501B2">
      <w:pPr>
        <w:spacing w:after="120"/>
        <w:rPr>
          <w:bCs/>
          <w:color w:val="000000" w:themeColor="text1"/>
        </w:rPr>
      </w:pPr>
      <w:r>
        <w:rPr>
          <w:bCs/>
          <w:color w:val="000000" w:themeColor="text1"/>
        </w:rPr>
        <w:tab/>
        <w:t>MTK: this is about number of events that UE needs to support.</w:t>
      </w:r>
    </w:p>
    <w:p w14:paraId="78E92E64" w14:textId="77777777" w:rsidR="001501B2" w:rsidRDefault="001501B2" w:rsidP="001501B2">
      <w:pPr>
        <w:spacing w:after="120"/>
        <w:rPr>
          <w:bCs/>
          <w:color w:val="000000" w:themeColor="text1"/>
        </w:rPr>
      </w:pPr>
    </w:p>
    <w:p w14:paraId="1EF71073" w14:textId="32982853" w:rsidR="00FB5397" w:rsidRPr="00FB5397" w:rsidRDefault="00FB5397" w:rsidP="001501B2">
      <w:pPr>
        <w:spacing w:after="120"/>
        <w:rPr>
          <w:bCs/>
          <w:color w:val="000000" w:themeColor="text1"/>
          <w:highlight w:val="green"/>
        </w:rPr>
      </w:pPr>
      <w:r w:rsidRPr="00FB5397">
        <w:rPr>
          <w:bCs/>
          <w:color w:val="000000" w:themeColor="text1"/>
          <w:highlight w:val="green"/>
        </w:rPr>
        <w:t>Agreement:</w:t>
      </w:r>
    </w:p>
    <w:p w14:paraId="5890B48B" w14:textId="41372A01" w:rsidR="00080B6A" w:rsidRPr="00FB5397" w:rsidRDefault="00080B6A" w:rsidP="00FB5397">
      <w:pPr>
        <w:pStyle w:val="ListParagraph"/>
        <w:numPr>
          <w:ilvl w:val="0"/>
          <w:numId w:val="158"/>
        </w:numPr>
        <w:spacing w:after="120"/>
        <w:ind w:firstLineChars="0"/>
        <w:rPr>
          <w:highlight w:val="green"/>
        </w:rPr>
      </w:pPr>
      <w:r w:rsidRPr="00FB5397">
        <w:rPr>
          <w:highlight w:val="green"/>
        </w:rPr>
        <w:t xml:space="preserve">RAN4 shall develop the two features independently at current stage. </w:t>
      </w:r>
      <w:r w:rsidR="007253ED" w:rsidRPr="00FB5397">
        <w:rPr>
          <w:highlight w:val="green"/>
        </w:rPr>
        <w:t xml:space="preserve">Further discussion </w:t>
      </w:r>
      <w:r w:rsidR="00CE370B" w:rsidRPr="00FB5397">
        <w:rPr>
          <w:highlight w:val="green"/>
        </w:rPr>
        <w:t xml:space="preserve">on </w:t>
      </w:r>
      <w:r w:rsidR="00B02B99" w:rsidRPr="00FB5397">
        <w:rPr>
          <w:highlight w:val="green"/>
        </w:rPr>
        <w:t>common capability</w:t>
      </w:r>
      <w:r w:rsidR="00CE370B" w:rsidRPr="00FB5397">
        <w:rPr>
          <w:highlight w:val="green"/>
        </w:rPr>
        <w:t xml:space="preserve"> is allowed when discussing UE feature list of R19.</w:t>
      </w:r>
    </w:p>
    <w:p w14:paraId="38C640C8" w14:textId="77777777" w:rsidR="007253ED" w:rsidRPr="001501B2" w:rsidRDefault="007253ED" w:rsidP="001501B2">
      <w:pPr>
        <w:spacing w:after="120"/>
        <w:rPr>
          <w:bCs/>
          <w:color w:val="000000" w:themeColor="text1"/>
        </w:rPr>
      </w:pPr>
    </w:p>
    <w:p w14:paraId="4F1EACEC" w14:textId="15F804FB" w:rsidR="00F517AC" w:rsidRPr="008611D4" w:rsidRDefault="00F517AC" w:rsidP="00F517AC">
      <w:pPr>
        <w:pStyle w:val="Heading4"/>
        <w:numPr>
          <w:ilvl w:val="0"/>
          <w:numId w:val="0"/>
        </w:numPr>
        <w:rPr>
          <w:lang w:val="en-US"/>
        </w:rPr>
      </w:pPr>
      <w:r w:rsidRPr="008611D4">
        <w:rPr>
          <w:lang w:val="en-US"/>
        </w:rPr>
        <w:t>Issue 2-</w:t>
      </w:r>
      <w:r>
        <w:rPr>
          <w:lang w:val="en-US"/>
        </w:rPr>
        <w:t>7</w:t>
      </w:r>
      <w:r w:rsidRPr="008611D4">
        <w:rPr>
          <w:lang w:val="en-US"/>
        </w:rPr>
        <w:t>: Impact on other LTM requirements</w:t>
      </w:r>
    </w:p>
    <w:p w14:paraId="66DCC328" w14:textId="77777777" w:rsidR="00F517AC" w:rsidRPr="007D42EF" w:rsidRDefault="00F517AC" w:rsidP="00F517AC">
      <w:pPr>
        <w:spacing w:after="120"/>
        <w:rPr>
          <w:b/>
          <w:bCs/>
          <w:color w:val="4472C4" w:themeColor="accent1"/>
        </w:rPr>
      </w:pPr>
      <w:r w:rsidRPr="007D42EF">
        <w:rPr>
          <w:b/>
          <w:bCs/>
          <w:color w:val="4472C4" w:themeColor="accent1"/>
        </w:rPr>
        <w:t>Tentative agreement in RAN4#114:</w:t>
      </w:r>
    </w:p>
    <w:p w14:paraId="3E37C52D" w14:textId="77777777" w:rsidR="00F517AC" w:rsidRPr="007D42EF" w:rsidRDefault="00F517AC" w:rsidP="00F517AC">
      <w:pPr>
        <w:pStyle w:val="ListParagraph"/>
        <w:numPr>
          <w:ilvl w:val="0"/>
          <w:numId w:val="158"/>
        </w:numPr>
        <w:spacing w:after="120"/>
        <w:ind w:firstLineChars="0"/>
        <w:rPr>
          <w:rFonts w:eastAsia="SimSun"/>
          <w:color w:val="4472C4" w:themeColor="accent1"/>
        </w:rPr>
      </w:pPr>
      <w:r w:rsidRPr="007D42EF">
        <w:rPr>
          <w:rFonts w:eastAsia="SimSun"/>
          <w:color w:val="4472C4" w:themeColor="accent1"/>
        </w:rPr>
        <w:t>UE has sent an event-triggered L1 report and the reporting condition continues to be met at the time of receiving the cell switch command or TCI state activation command, [and leaving condition of the event is configured and corresponding condition is not met], the related cell switch delay and TCI state activation requirements are applicable.</w:t>
      </w:r>
    </w:p>
    <w:p w14:paraId="7C941B8C" w14:textId="77777777" w:rsidR="00F517AC" w:rsidRPr="007D42EF" w:rsidRDefault="00F517AC" w:rsidP="00F517AC">
      <w:pPr>
        <w:pStyle w:val="ListParagraph"/>
        <w:numPr>
          <w:ilvl w:val="1"/>
          <w:numId w:val="158"/>
        </w:numPr>
        <w:spacing w:after="120"/>
        <w:ind w:firstLineChars="0"/>
        <w:rPr>
          <w:rFonts w:eastAsia="SimSun"/>
          <w:color w:val="4472C4" w:themeColor="accent1"/>
        </w:rPr>
      </w:pPr>
      <w:r w:rsidRPr="007D42EF">
        <w:rPr>
          <w:rFonts w:eastAsia="SimSun"/>
          <w:color w:val="4472C4" w:themeColor="accent1"/>
        </w:rPr>
        <w:t>Further discuss how to capture this in RRM spec.</w:t>
      </w:r>
    </w:p>
    <w:p w14:paraId="58F1BFA5" w14:textId="77777777" w:rsidR="00F517AC" w:rsidRDefault="00F517AC" w:rsidP="00F517AC">
      <w:pPr>
        <w:spacing w:after="120"/>
        <w:rPr>
          <w:b/>
          <w:bCs/>
          <w:color w:val="000000" w:themeColor="text1"/>
        </w:rPr>
      </w:pPr>
      <w:r w:rsidRPr="004F2F4B">
        <w:rPr>
          <w:b/>
          <w:bCs/>
          <w:color w:val="000000" w:themeColor="text1"/>
        </w:rPr>
        <w:t>Candidate options</w:t>
      </w:r>
      <w:r>
        <w:rPr>
          <w:b/>
          <w:bCs/>
          <w:color w:val="000000" w:themeColor="text1"/>
        </w:rPr>
        <w:t xml:space="preserve"> in RAN4#114bis</w:t>
      </w:r>
      <w:r w:rsidRPr="004F2F4B">
        <w:rPr>
          <w:b/>
          <w:bCs/>
          <w:color w:val="000000" w:themeColor="text1"/>
        </w:rPr>
        <w:t>:</w:t>
      </w:r>
    </w:p>
    <w:p w14:paraId="4D520B76" w14:textId="77777777" w:rsidR="00F517AC" w:rsidRPr="00E76F5D" w:rsidRDefault="00F517AC" w:rsidP="00F517AC">
      <w:pPr>
        <w:pStyle w:val="ListParagraph"/>
        <w:numPr>
          <w:ilvl w:val="0"/>
          <w:numId w:val="158"/>
        </w:numPr>
        <w:spacing w:after="120"/>
        <w:ind w:firstLineChars="0"/>
        <w:rPr>
          <w:rFonts w:eastAsia="SimSun"/>
          <w:bCs/>
          <w:color w:val="000000" w:themeColor="text1"/>
        </w:rPr>
      </w:pPr>
      <w:r w:rsidRPr="004F2F4B">
        <w:rPr>
          <w:rFonts w:eastAsia="SimSun"/>
          <w:bCs/>
          <w:color w:val="000000" w:themeColor="text1"/>
        </w:rPr>
        <w:lastRenderedPageBreak/>
        <w:t xml:space="preserve">Option 1: </w:t>
      </w:r>
      <w:r>
        <w:rPr>
          <w:rFonts w:eastAsia="SimSun"/>
          <w:bCs/>
          <w:color w:val="000000" w:themeColor="text1"/>
        </w:rPr>
        <w:t xml:space="preserve">tentative agreement may not work, since </w:t>
      </w:r>
      <w:r w:rsidRPr="0076048A">
        <w:rPr>
          <w:rFonts w:eastAsia="SimSun"/>
          <w:color w:val="000000" w:themeColor="text1"/>
        </w:rPr>
        <w:t xml:space="preserve">UE may stop measuring the beam </w:t>
      </w:r>
      <w:r w:rsidRPr="0076048A">
        <w:rPr>
          <w:rFonts w:eastAsia="SimSun" w:hint="eastAsia"/>
          <w:color w:val="000000" w:themeColor="text1"/>
        </w:rPr>
        <w:t>that</w:t>
      </w:r>
      <w:r w:rsidRPr="0076048A">
        <w:rPr>
          <w:rFonts w:eastAsia="SimSun"/>
          <w:color w:val="000000" w:themeColor="text1"/>
        </w:rPr>
        <w:t xml:space="preserve"> triggers L1 report if NW activates some other TCI state(s) after event-triggered L1 repo</w:t>
      </w:r>
      <w:r w:rsidRPr="0076048A">
        <w:rPr>
          <w:rFonts w:eastAsia="SimSun" w:hint="eastAsia"/>
          <w:color w:val="000000" w:themeColor="text1"/>
        </w:rPr>
        <w:t>rt</w:t>
      </w:r>
      <w:r w:rsidRPr="0076048A">
        <w:rPr>
          <w:rFonts w:eastAsia="SimSun"/>
          <w:color w:val="000000" w:themeColor="text1"/>
        </w:rPr>
        <w:t>, which may result the reported TCI state unknown.</w:t>
      </w:r>
      <w:r>
        <w:rPr>
          <w:rFonts w:eastAsia="SimSun"/>
          <w:color w:val="000000" w:themeColor="text1"/>
        </w:rPr>
        <w:t xml:space="preserve"> (MTK)</w:t>
      </w:r>
    </w:p>
    <w:p w14:paraId="5F8E84A2" w14:textId="77777777" w:rsidR="00F517AC" w:rsidRPr="001F1086" w:rsidRDefault="00F517AC" w:rsidP="00F517AC">
      <w:pPr>
        <w:pStyle w:val="ListParagraph"/>
        <w:numPr>
          <w:ilvl w:val="0"/>
          <w:numId w:val="158"/>
        </w:numPr>
        <w:spacing w:after="120"/>
        <w:ind w:firstLineChars="0"/>
        <w:rPr>
          <w:rFonts w:eastAsia="SimSun"/>
          <w:bCs/>
          <w:color w:val="000000" w:themeColor="text1"/>
        </w:rPr>
      </w:pPr>
      <w:r>
        <w:rPr>
          <w:rFonts w:eastAsia="SimSun"/>
          <w:color w:val="000000" w:themeColor="text1"/>
        </w:rPr>
        <w:t xml:space="preserve">Option 2: </w:t>
      </w:r>
      <w:r w:rsidRPr="00E76F5D">
        <w:rPr>
          <w:rFonts w:eastAsia="SimSun"/>
          <w:color w:val="000000" w:themeColor="text1"/>
        </w:rPr>
        <w:t>UE has sent an event-triggered L1 report due to the entering condition is met and the reporting condition continues to be met at the time of receiving the cell switch command or TCI state activation command, and leaving condition of the event is not met, then the TCI can be regarded as known. (HW)</w:t>
      </w:r>
    </w:p>
    <w:p w14:paraId="798321BA" w14:textId="77777777" w:rsidR="00F517AC" w:rsidRPr="001F1086" w:rsidRDefault="00F517AC" w:rsidP="00F517AC">
      <w:pPr>
        <w:pStyle w:val="ListParagraph"/>
        <w:numPr>
          <w:ilvl w:val="0"/>
          <w:numId w:val="158"/>
        </w:numPr>
        <w:spacing w:after="120"/>
        <w:ind w:firstLineChars="0"/>
        <w:rPr>
          <w:rFonts w:eastAsia="SimSun"/>
          <w:color w:val="000000" w:themeColor="text1"/>
        </w:rPr>
      </w:pPr>
      <w:r>
        <w:rPr>
          <w:rFonts w:eastAsia="SimSun"/>
          <w:color w:val="000000" w:themeColor="text1"/>
        </w:rPr>
        <w:t xml:space="preserve">Option 3: </w:t>
      </w:r>
      <w:r w:rsidRPr="001F1086">
        <w:rPr>
          <w:rFonts w:eastAsia="SimSun"/>
          <w:color w:val="000000" w:themeColor="text1"/>
        </w:rPr>
        <w:t>RAN4 to revisit the definition of TCI state known condition to accommodate event triggered LTM reporting. Potential spec change is highlighted in the following:</w:t>
      </w:r>
    </w:p>
    <w:p w14:paraId="36B1C579" w14:textId="77777777" w:rsidR="00F517AC" w:rsidRPr="00754C2D" w:rsidRDefault="00F517AC" w:rsidP="00F517AC">
      <w:pPr>
        <w:pStyle w:val="ListParagraph"/>
        <w:numPr>
          <w:ilvl w:val="1"/>
          <w:numId w:val="158"/>
        </w:numPr>
        <w:spacing w:after="120"/>
        <w:ind w:firstLineChars="0"/>
        <w:rPr>
          <w:rFonts w:eastAsia="SimSun"/>
          <w:bCs/>
          <w:color w:val="000000" w:themeColor="text1"/>
        </w:rPr>
      </w:pPr>
      <w:r w:rsidRPr="001F1086">
        <w:rPr>
          <w:rFonts w:eastAsia="SimSun"/>
          <w:color w:val="000000" w:themeColor="text1"/>
          <w:lang w:val="en-GB"/>
        </w:rPr>
        <w:t>The UE has sent at least 1 valid L1-RSRP report for the target downlink TCI state before the MAC CE command is received. Or UE has sent at least one L3-RSRP report with beam index corresponding to the candidate cell on which the L1 event is configured.</w:t>
      </w:r>
      <w:r>
        <w:rPr>
          <w:rFonts w:eastAsia="SimSun"/>
          <w:color w:val="000000" w:themeColor="text1"/>
          <w:lang w:val="en-GB"/>
        </w:rPr>
        <w:t xml:space="preserve"> (E///)</w:t>
      </w:r>
    </w:p>
    <w:p w14:paraId="5CF171D2" w14:textId="77777777" w:rsidR="00F517AC" w:rsidRDefault="00F517AC" w:rsidP="00F517AC">
      <w:pPr>
        <w:pStyle w:val="ListParagraph"/>
        <w:numPr>
          <w:ilvl w:val="0"/>
          <w:numId w:val="158"/>
        </w:numPr>
        <w:spacing w:after="120"/>
        <w:ind w:firstLineChars="0"/>
        <w:rPr>
          <w:rFonts w:eastAsia="SimSun"/>
          <w:bCs/>
          <w:color w:val="000000" w:themeColor="text1"/>
        </w:rPr>
      </w:pPr>
      <w:r w:rsidRPr="00754C2D">
        <w:rPr>
          <w:rFonts w:eastAsia="SimSun"/>
          <w:bCs/>
          <w:color w:val="000000" w:themeColor="text1"/>
        </w:rPr>
        <w:t xml:space="preserve">Option 4: </w:t>
      </w:r>
      <w:bookmarkStart w:id="0" w:name="_Toc194055724"/>
      <w:r>
        <w:rPr>
          <w:rFonts w:eastAsia="SimSun"/>
          <w:bCs/>
          <w:color w:val="000000" w:themeColor="text1"/>
        </w:rPr>
        <w:t>(Nokia)</w:t>
      </w:r>
    </w:p>
    <w:p w14:paraId="35A86E57" w14:textId="77777777" w:rsidR="00F517AC" w:rsidRDefault="00F517AC" w:rsidP="00F517AC">
      <w:pPr>
        <w:pStyle w:val="ListParagraph"/>
        <w:numPr>
          <w:ilvl w:val="1"/>
          <w:numId w:val="158"/>
        </w:numPr>
        <w:spacing w:after="120"/>
        <w:ind w:firstLineChars="0"/>
        <w:rPr>
          <w:rFonts w:eastAsia="SimSun"/>
          <w:bCs/>
          <w:color w:val="000000" w:themeColor="text1"/>
        </w:rPr>
      </w:pPr>
      <w:r w:rsidRPr="00754C2D">
        <w:rPr>
          <w:rFonts w:eastAsia="SimSun"/>
          <w:bCs/>
          <w:color w:val="000000" w:themeColor="text1"/>
        </w:rPr>
        <w:t xml:space="preserve">Capture the </w:t>
      </w:r>
      <w:r>
        <w:rPr>
          <w:rFonts w:eastAsia="SimSun"/>
          <w:bCs/>
          <w:color w:val="000000" w:themeColor="text1"/>
        </w:rPr>
        <w:t xml:space="preserve">tentative </w:t>
      </w:r>
      <w:r w:rsidRPr="00754C2D">
        <w:rPr>
          <w:rFonts w:eastAsia="SimSun"/>
          <w:bCs/>
          <w:color w:val="000000" w:themeColor="text1"/>
        </w:rPr>
        <w:t xml:space="preserve">agreement about cell switch and TCI state activation delay applicability </w:t>
      </w:r>
      <w:r>
        <w:rPr>
          <w:rFonts w:eastAsia="SimSun"/>
          <w:bCs/>
          <w:color w:val="000000" w:themeColor="text1"/>
        </w:rPr>
        <w:t xml:space="preserve">in </w:t>
      </w:r>
      <w:r w:rsidRPr="00754C2D">
        <w:rPr>
          <w:rFonts w:eastAsia="SimSun"/>
          <w:bCs/>
          <w:color w:val="000000" w:themeColor="text1"/>
        </w:rPr>
        <w:t>RAN4#114 WF as a separate applicability condition i.e. do not edit the existing known TCI state condition.</w:t>
      </w:r>
      <w:bookmarkEnd w:id="0"/>
      <w:r>
        <w:rPr>
          <w:rFonts w:eastAsia="SimSun"/>
          <w:bCs/>
          <w:color w:val="000000" w:themeColor="text1"/>
        </w:rPr>
        <w:t xml:space="preserve"> </w:t>
      </w:r>
    </w:p>
    <w:p w14:paraId="199DCC69" w14:textId="77777777" w:rsidR="00F517AC" w:rsidRPr="00F74BD4" w:rsidRDefault="00F517AC" w:rsidP="00F517AC">
      <w:pPr>
        <w:pStyle w:val="ListParagraph"/>
        <w:numPr>
          <w:ilvl w:val="1"/>
          <w:numId w:val="158"/>
        </w:numPr>
        <w:spacing w:after="120"/>
        <w:ind w:firstLineChars="0"/>
        <w:rPr>
          <w:rFonts w:eastAsia="SimSun"/>
          <w:bCs/>
          <w:color w:val="000000" w:themeColor="text1"/>
        </w:rPr>
      </w:pPr>
      <w:bookmarkStart w:id="1" w:name="_Toc194055725"/>
      <w:r w:rsidRPr="005F44FF">
        <w:rPr>
          <w:rFonts w:eastAsia="SimSun"/>
          <w:bCs/>
          <w:color w:val="000000" w:themeColor="text1"/>
        </w:rPr>
        <w:t>If UE sends report on leave, this leads to an associated TCI state being known for 1280 ms after the report similar as any other L1 report i.e. requirements do not stop applying immediately when report on leave is sent.</w:t>
      </w:r>
      <w:bookmarkEnd w:id="1"/>
    </w:p>
    <w:p w14:paraId="55B79296" w14:textId="77777777" w:rsidR="00F517AC" w:rsidRPr="0067339B" w:rsidRDefault="00F517AC" w:rsidP="00F517AC">
      <w:pPr>
        <w:spacing w:after="120"/>
        <w:rPr>
          <w:b/>
          <w:bCs/>
          <w:color w:val="000000" w:themeColor="text1"/>
        </w:rPr>
      </w:pPr>
      <w:r>
        <w:rPr>
          <w:b/>
          <w:bCs/>
          <w:color w:val="000000" w:themeColor="text1"/>
        </w:rPr>
        <w:t>Recommended WF</w:t>
      </w:r>
      <w:r w:rsidRPr="0067339B">
        <w:rPr>
          <w:b/>
          <w:bCs/>
          <w:color w:val="000000" w:themeColor="text1"/>
        </w:rPr>
        <w:t>:</w:t>
      </w:r>
    </w:p>
    <w:p w14:paraId="7E7F7867" w14:textId="77777777" w:rsidR="00F517AC" w:rsidRPr="008611D4" w:rsidRDefault="00F517AC" w:rsidP="00F517AC">
      <w:pPr>
        <w:pStyle w:val="ListParagraph"/>
        <w:numPr>
          <w:ilvl w:val="0"/>
          <w:numId w:val="158"/>
        </w:numPr>
        <w:spacing w:after="120"/>
        <w:ind w:firstLineChars="0"/>
        <w:rPr>
          <w:bCs/>
          <w:color w:val="000000" w:themeColor="text1"/>
        </w:rPr>
      </w:pPr>
      <w:r>
        <w:rPr>
          <w:rFonts w:eastAsia="SimSun"/>
          <w:color w:val="000000" w:themeColor="text1"/>
        </w:rPr>
        <w:t>Discuss the options.</w:t>
      </w:r>
    </w:p>
    <w:p w14:paraId="7B3B078B" w14:textId="77777777" w:rsidR="00F517AC" w:rsidRDefault="00F517AC" w:rsidP="00F517AC">
      <w:pPr>
        <w:spacing w:after="120"/>
        <w:rPr>
          <w:rFonts w:eastAsia="SimSun"/>
          <w:color w:val="000000" w:themeColor="text1"/>
        </w:rPr>
      </w:pPr>
    </w:p>
    <w:p w14:paraId="0C11DDFE" w14:textId="345A1F2F" w:rsidR="00224495" w:rsidRPr="0029358A" w:rsidRDefault="00224495" w:rsidP="00F517AC">
      <w:pPr>
        <w:spacing w:after="120"/>
        <w:rPr>
          <w:rFonts w:eastAsia="SimSun"/>
          <w:color w:val="000000" w:themeColor="text1"/>
          <w:highlight w:val="green"/>
        </w:rPr>
      </w:pPr>
      <w:r w:rsidRPr="0029358A">
        <w:rPr>
          <w:rFonts w:eastAsia="SimSun"/>
          <w:color w:val="000000" w:themeColor="text1"/>
          <w:highlight w:val="green"/>
        </w:rPr>
        <w:t>Agreement:</w:t>
      </w:r>
    </w:p>
    <w:p w14:paraId="7A12E372" w14:textId="06175FF0" w:rsidR="00805E25" w:rsidRPr="00F91C21" w:rsidRDefault="00805E25" w:rsidP="00F91C21">
      <w:pPr>
        <w:pStyle w:val="ListParagraph"/>
        <w:numPr>
          <w:ilvl w:val="0"/>
          <w:numId w:val="158"/>
        </w:numPr>
        <w:spacing w:after="120"/>
        <w:ind w:firstLineChars="0"/>
        <w:rPr>
          <w:rFonts w:eastAsia="SimSun"/>
          <w:color w:val="000000" w:themeColor="text1"/>
          <w:highlight w:val="green"/>
        </w:rPr>
      </w:pPr>
      <w:r w:rsidRPr="00F91C21">
        <w:rPr>
          <w:rFonts w:eastAsia="SimSun"/>
          <w:color w:val="000000" w:themeColor="text1"/>
          <w:highlight w:val="green"/>
        </w:rPr>
        <w:t xml:space="preserve">For FR1: </w:t>
      </w:r>
    </w:p>
    <w:p w14:paraId="48F305E9" w14:textId="77777777" w:rsidR="00580FD6" w:rsidRPr="0029358A" w:rsidRDefault="00805E25" w:rsidP="00224495">
      <w:pPr>
        <w:pStyle w:val="ListParagraph"/>
        <w:numPr>
          <w:ilvl w:val="0"/>
          <w:numId w:val="158"/>
        </w:numPr>
        <w:spacing w:after="120"/>
        <w:ind w:left="704" w:firstLineChars="0"/>
        <w:rPr>
          <w:rFonts w:eastAsia="SimSun"/>
          <w:color w:val="000000" w:themeColor="text1"/>
          <w:highlight w:val="green"/>
        </w:rPr>
      </w:pPr>
      <w:r w:rsidRPr="0029358A">
        <w:rPr>
          <w:rFonts w:eastAsia="SimSun"/>
          <w:color w:val="000000" w:themeColor="text1"/>
          <w:highlight w:val="green"/>
        </w:rPr>
        <w:t xml:space="preserve">UE has sent an event-triggered L1 report and the reporting condition continues to be met at the time of receiving the cell switch command or TCI state activation command, </w:t>
      </w:r>
    </w:p>
    <w:p w14:paraId="5D223D7B" w14:textId="77777777" w:rsidR="00580FD6" w:rsidRPr="0029358A" w:rsidRDefault="00580FD6" w:rsidP="00224495">
      <w:pPr>
        <w:pStyle w:val="ListParagraph"/>
        <w:numPr>
          <w:ilvl w:val="1"/>
          <w:numId w:val="158"/>
        </w:numPr>
        <w:spacing w:after="120"/>
        <w:ind w:left="1124" w:firstLineChars="0"/>
        <w:rPr>
          <w:rFonts w:eastAsia="SimSun"/>
          <w:color w:val="000000" w:themeColor="text1"/>
          <w:highlight w:val="green"/>
        </w:rPr>
      </w:pPr>
      <w:r w:rsidRPr="0029358A">
        <w:rPr>
          <w:rFonts w:eastAsia="SimSun"/>
          <w:color w:val="000000" w:themeColor="text1"/>
          <w:highlight w:val="green"/>
        </w:rPr>
        <w:t xml:space="preserve">Case 1: </w:t>
      </w:r>
      <w:r w:rsidR="00805E25" w:rsidRPr="0029358A">
        <w:rPr>
          <w:rFonts w:eastAsia="SimSun"/>
          <w:color w:val="000000" w:themeColor="text1"/>
          <w:highlight w:val="green"/>
        </w:rPr>
        <w:t>leaving condition of the event is configured and corresponding condition is not met,</w:t>
      </w:r>
    </w:p>
    <w:p w14:paraId="51500627" w14:textId="712626DC" w:rsidR="00B928D4" w:rsidRPr="0029358A" w:rsidRDefault="00B928D4" w:rsidP="00224495">
      <w:pPr>
        <w:pStyle w:val="ListParagraph"/>
        <w:numPr>
          <w:ilvl w:val="2"/>
          <w:numId w:val="158"/>
        </w:numPr>
        <w:spacing w:after="120"/>
        <w:ind w:left="1544" w:firstLineChars="0"/>
        <w:rPr>
          <w:rFonts w:eastAsia="SimSun"/>
          <w:color w:val="000000" w:themeColor="text1"/>
          <w:highlight w:val="green"/>
        </w:rPr>
      </w:pPr>
      <w:r w:rsidRPr="00B928D4">
        <w:rPr>
          <w:rFonts w:eastAsia="SimSun"/>
          <w:color w:val="000000" w:themeColor="text1"/>
          <w:highlight w:val="green"/>
        </w:rPr>
        <w:t>the related cell switch delay and TCI state activation requirements are applicable</w:t>
      </w:r>
    </w:p>
    <w:p w14:paraId="4707B053" w14:textId="24DA23F9" w:rsidR="00805E25" w:rsidRPr="0029358A" w:rsidRDefault="00580FD6" w:rsidP="00224495">
      <w:pPr>
        <w:pStyle w:val="ListParagraph"/>
        <w:numPr>
          <w:ilvl w:val="1"/>
          <w:numId w:val="158"/>
        </w:numPr>
        <w:spacing w:after="120"/>
        <w:ind w:left="1124" w:firstLineChars="0"/>
        <w:rPr>
          <w:rFonts w:eastAsia="SimSun"/>
          <w:color w:val="000000" w:themeColor="text1"/>
          <w:highlight w:val="green"/>
        </w:rPr>
      </w:pPr>
      <w:r w:rsidRPr="0029358A">
        <w:rPr>
          <w:rFonts w:eastAsia="SimSun"/>
          <w:color w:val="000000" w:themeColor="text1"/>
          <w:highlight w:val="green"/>
        </w:rPr>
        <w:t>Case 2:</w:t>
      </w:r>
      <w:r w:rsidR="00805E25" w:rsidRPr="0029358A">
        <w:rPr>
          <w:rFonts w:eastAsia="SimSun"/>
          <w:color w:val="000000" w:themeColor="text1"/>
          <w:highlight w:val="green"/>
        </w:rPr>
        <w:t xml:space="preserve"> </w:t>
      </w:r>
      <w:r w:rsidRPr="0029358A">
        <w:rPr>
          <w:rFonts w:eastAsia="SimSun"/>
          <w:color w:val="000000" w:themeColor="text1"/>
          <w:highlight w:val="green"/>
        </w:rPr>
        <w:t>leaving condition of the event is NOT configured,</w:t>
      </w:r>
      <w:r w:rsidR="008C49F8" w:rsidRPr="0029358A">
        <w:rPr>
          <w:rFonts w:eastAsia="SimSun"/>
          <w:color w:val="000000" w:themeColor="text1"/>
          <w:highlight w:val="green"/>
        </w:rPr>
        <w:t xml:space="preserve"> </w:t>
      </w:r>
      <w:r w:rsidR="00B23B63" w:rsidRPr="0029358A">
        <w:rPr>
          <w:rFonts w:eastAsia="SimSun"/>
          <w:color w:val="000000" w:themeColor="text1"/>
          <w:highlight w:val="green"/>
        </w:rPr>
        <w:t>FFS</w:t>
      </w:r>
    </w:p>
    <w:p w14:paraId="18D049C0" w14:textId="42833372" w:rsidR="00880BE3" w:rsidRPr="00F91C21" w:rsidRDefault="00880BE3" w:rsidP="00F91C21">
      <w:pPr>
        <w:pStyle w:val="ListParagraph"/>
        <w:numPr>
          <w:ilvl w:val="0"/>
          <w:numId w:val="158"/>
        </w:numPr>
        <w:spacing w:after="120"/>
        <w:ind w:firstLineChars="0"/>
        <w:rPr>
          <w:rFonts w:eastAsia="SimSun"/>
          <w:color w:val="000000" w:themeColor="text1"/>
        </w:rPr>
      </w:pPr>
      <w:r w:rsidRPr="00F91C21">
        <w:rPr>
          <w:rFonts w:eastAsia="SimSun"/>
          <w:color w:val="000000" w:themeColor="text1"/>
          <w:highlight w:val="green"/>
        </w:rPr>
        <w:t>For FR2: FFS</w:t>
      </w:r>
    </w:p>
    <w:p w14:paraId="6DDED64D" w14:textId="77777777" w:rsidR="00880BE3" w:rsidRPr="00805E25" w:rsidRDefault="00880BE3" w:rsidP="00805E25">
      <w:pPr>
        <w:spacing w:after="120"/>
        <w:rPr>
          <w:rFonts w:eastAsia="SimSun"/>
          <w:color w:val="000000" w:themeColor="text1"/>
        </w:rPr>
      </w:pPr>
    </w:p>
    <w:p w14:paraId="229D5091" w14:textId="77777777" w:rsidR="00F517AC" w:rsidRDefault="00F517AC" w:rsidP="00F517AC">
      <w:pPr>
        <w:pStyle w:val="Heading4"/>
        <w:numPr>
          <w:ilvl w:val="0"/>
          <w:numId w:val="0"/>
        </w:numPr>
        <w:rPr>
          <w:lang w:val="en-US"/>
        </w:rPr>
      </w:pPr>
      <w:r w:rsidRPr="008611D4">
        <w:rPr>
          <w:lang w:val="en-US"/>
        </w:rPr>
        <w:t>Issue 2-</w:t>
      </w:r>
      <w:r>
        <w:rPr>
          <w:lang w:val="en-US"/>
        </w:rPr>
        <w:t>8</w:t>
      </w:r>
      <w:r w:rsidRPr="008611D4">
        <w:rPr>
          <w:lang w:val="en-US"/>
        </w:rPr>
        <w:t xml:space="preserve">: </w:t>
      </w:r>
      <w:r>
        <w:rPr>
          <w:lang w:val="en-US"/>
        </w:rPr>
        <w:t>which result to report if UE has chance to update measurement after report is triggered and before report is actually sent</w:t>
      </w:r>
    </w:p>
    <w:p w14:paraId="082881E7" w14:textId="77777777" w:rsidR="00F517AC" w:rsidRPr="00325B3D" w:rsidRDefault="00F517AC" w:rsidP="00F517AC">
      <w:pPr>
        <w:spacing w:after="120"/>
        <w:rPr>
          <w:b/>
          <w:bCs/>
          <w:color w:val="000000" w:themeColor="text1"/>
        </w:rPr>
      </w:pPr>
      <w:r>
        <w:rPr>
          <w:b/>
          <w:bCs/>
          <w:color w:val="000000" w:themeColor="text1"/>
        </w:rPr>
        <w:t>Candidate options</w:t>
      </w:r>
      <w:r w:rsidRPr="00325B3D">
        <w:rPr>
          <w:b/>
          <w:bCs/>
          <w:color w:val="000000" w:themeColor="text1"/>
        </w:rPr>
        <w:t>:</w:t>
      </w:r>
    </w:p>
    <w:p w14:paraId="150C2960" w14:textId="77777777" w:rsidR="00F517AC" w:rsidRPr="00294170" w:rsidRDefault="00F517AC" w:rsidP="00F517AC">
      <w:pPr>
        <w:pStyle w:val="ListParagraph"/>
        <w:numPr>
          <w:ilvl w:val="0"/>
          <w:numId w:val="158"/>
        </w:numPr>
        <w:spacing w:after="120"/>
        <w:ind w:firstLineChars="0"/>
        <w:rPr>
          <w:rFonts w:eastAsia="SimSun"/>
          <w:bCs/>
          <w:color w:val="000000" w:themeColor="text1"/>
        </w:rPr>
      </w:pPr>
      <w:r w:rsidRPr="00294170">
        <w:rPr>
          <w:rFonts w:eastAsia="SimSun"/>
          <w:bCs/>
          <w:color w:val="000000" w:themeColor="text1"/>
        </w:rPr>
        <w:t>Option 1: UE ignores new L1 result after L1 report is triggered</w:t>
      </w:r>
      <w:r>
        <w:rPr>
          <w:rFonts w:eastAsia="SimSun"/>
          <w:bCs/>
          <w:color w:val="000000" w:themeColor="text1"/>
        </w:rPr>
        <w:t>. (Xiaomi)</w:t>
      </w:r>
    </w:p>
    <w:p w14:paraId="0E9C1308" w14:textId="77777777" w:rsidR="00F517AC" w:rsidRPr="00294170" w:rsidRDefault="00F517AC" w:rsidP="00F517AC">
      <w:pPr>
        <w:rPr>
          <w:lang w:val="en-GB"/>
        </w:rPr>
      </w:pPr>
    </w:p>
    <w:p w14:paraId="1492D481" w14:textId="77777777" w:rsidR="00F517AC" w:rsidRPr="00294170" w:rsidRDefault="004711B2" w:rsidP="00F517AC">
      <w:pPr>
        <w:jc w:val="center"/>
      </w:pPr>
      <w:r w:rsidRPr="0068299C">
        <w:rPr>
          <w:noProof/>
        </w:rPr>
        <w:object w:dxaOrig="8959" w:dyaOrig="3505" w14:anchorId="175AE6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323pt;height:126.85pt;mso-width-percent:0;mso-height-percent:0;mso-width-percent:0;mso-height-percent:0" o:ole="">
            <v:imagedata r:id="rId9" o:title=""/>
          </v:shape>
          <o:OLEObject Type="Embed" ProgID="Visio.Drawing.15" ShapeID="_x0000_i1026" DrawAspect="Content" ObjectID="_1805742644" r:id="rId10"/>
        </w:object>
      </w:r>
    </w:p>
    <w:p w14:paraId="5FEF0DFC" w14:textId="77777777" w:rsidR="00F517AC" w:rsidRPr="00294170" w:rsidRDefault="00F517AC" w:rsidP="00F517AC">
      <w:pPr>
        <w:pStyle w:val="ListParagraph"/>
        <w:numPr>
          <w:ilvl w:val="0"/>
          <w:numId w:val="158"/>
        </w:numPr>
        <w:spacing w:after="120"/>
        <w:ind w:firstLineChars="0"/>
        <w:rPr>
          <w:rFonts w:eastAsia="SimSun"/>
          <w:bCs/>
          <w:color w:val="000000" w:themeColor="text1"/>
        </w:rPr>
      </w:pPr>
      <w:r w:rsidRPr="00294170">
        <w:rPr>
          <w:rFonts w:eastAsia="SimSun"/>
          <w:bCs/>
          <w:color w:val="000000" w:themeColor="text1"/>
        </w:rPr>
        <w:t>Option 2: UE consider new L1 result after L1 report is triggered</w:t>
      </w:r>
    </w:p>
    <w:p w14:paraId="70F8746E" w14:textId="77777777" w:rsidR="00F517AC" w:rsidRPr="00294170" w:rsidRDefault="004711B2" w:rsidP="00F517AC">
      <w:pPr>
        <w:jc w:val="center"/>
      </w:pPr>
      <w:r w:rsidRPr="0068299C">
        <w:rPr>
          <w:noProof/>
        </w:rPr>
        <w:object w:dxaOrig="9109" w:dyaOrig="3390" w14:anchorId="561C6CA8">
          <v:shape id="_x0000_i1025" type="#_x0000_t75" alt="" style="width:377.15pt;height:140.7pt;mso-width-percent:0;mso-height-percent:0;mso-width-percent:0;mso-height-percent:0" o:ole="">
            <v:imagedata r:id="rId11" o:title=""/>
          </v:shape>
          <o:OLEObject Type="Embed" ProgID="Visio.Drawing.15" ShapeID="_x0000_i1025" DrawAspect="Content" ObjectID="_1805742645" r:id="rId12"/>
        </w:object>
      </w:r>
    </w:p>
    <w:p w14:paraId="069791C8" w14:textId="77777777" w:rsidR="00F517AC" w:rsidRPr="00294170" w:rsidRDefault="00F517AC" w:rsidP="00F517AC">
      <w:pPr>
        <w:rPr>
          <w:lang w:val="en-GB"/>
        </w:rPr>
      </w:pPr>
    </w:p>
    <w:p w14:paraId="7FC055D5" w14:textId="77777777" w:rsidR="00F517AC" w:rsidRPr="00294170" w:rsidRDefault="00F517AC" w:rsidP="00F517AC">
      <w:pPr>
        <w:pStyle w:val="ListParagraph"/>
        <w:numPr>
          <w:ilvl w:val="0"/>
          <w:numId w:val="158"/>
        </w:numPr>
        <w:spacing w:after="120"/>
        <w:ind w:firstLineChars="0"/>
        <w:rPr>
          <w:rFonts w:eastAsia="SimSun"/>
          <w:bCs/>
          <w:color w:val="000000" w:themeColor="text1"/>
        </w:rPr>
      </w:pPr>
      <w:r w:rsidRPr="00294170">
        <w:rPr>
          <w:rFonts w:eastAsia="SimSun"/>
          <w:bCs/>
          <w:color w:val="000000" w:themeColor="text1"/>
        </w:rPr>
        <w:t xml:space="preserve">Option </w:t>
      </w:r>
      <w:r>
        <w:rPr>
          <w:rFonts w:eastAsia="SimSun"/>
          <w:bCs/>
          <w:color w:val="000000" w:themeColor="text1"/>
        </w:rPr>
        <w:t>3</w:t>
      </w:r>
      <w:r w:rsidRPr="00294170">
        <w:rPr>
          <w:rFonts w:eastAsia="SimSun"/>
          <w:bCs/>
          <w:color w:val="000000" w:themeColor="text1"/>
        </w:rPr>
        <w:t xml:space="preserve">: </w:t>
      </w:r>
      <w:r>
        <w:rPr>
          <w:rFonts w:eastAsia="SimSun"/>
          <w:bCs/>
          <w:color w:val="000000" w:themeColor="text1"/>
        </w:rPr>
        <w:t>up to UE implementation (Apple)</w:t>
      </w:r>
    </w:p>
    <w:p w14:paraId="10A9C4B8" w14:textId="77777777" w:rsidR="00F517AC" w:rsidRPr="008611D4" w:rsidRDefault="00F517AC" w:rsidP="00F517AC">
      <w:pPr>
        <w:spacing w:after="120"/>
        <w:rPr>
          <w:b/>
          <w:bCs/>
          <w:color w:val="000000" w:themeColor="text1"/>
        </w:rPr>
      </w:pPr>
      <w:r>
        <w:rPr>
          <w:b/>
          <w:bCs/>
          <w:color w:val="000000" w:themeColor="text1"/>
        </w:rPr>
        <w:t>Recommended WF</w:t>
      </w:r>
      <w:r w:rsidRPr="008611D4">
        <w:rPr>
          <w:b/>
          <w:bCs/>
          <w:color w:val="000000" w:themeColor="text1"/>
        </w:rPr>
        <w:t>:</w:t>
      </w:r>
    </w:p>
    <w:p w14:paraId="5BEC6F61" w14:textId="77777777" w:rsidR="00F517AC" w:rsidRPr="008611D4" w:rsidRDefault="00F517AC" w:rsidP="00F517AC">
      <w:pPr>
        <w:pStyle w:val="ListParagraph"/>
        <w:numPr>
          <w:ilvl w:val="0"/>
          <w:numId w:val="158"/>
        </w:numPr>
        <w:spacing w:after="120"/>
        <w:ind w:firstLineChars="0"/>
        <w:rPr>
          <w:rFonts w:eastAsia="SimSun"/>
          <w:color w:val="000000" w:themeColor="text1"/>
        </w:rPr>
      </w:pPr>
      <w:r>
        <w:rPr>
          <w:rFonts w:eastAsia="SimSun"/>
          <w:color w:val="000000" w:themeColor="text1"/>
        </w:rPr>
        <w:t>Discuss the options.</w:t>
      </w:r>
    </w:p>
    <w:p w14:paraId="41C542D4" w14:textId="1744068C" w:rsidR="00C83586" w:rsidRDefault="00C83586" w:rsidP="0062364C">
      <w:pPr>
        <w:spacing w:after="120"/>
        <w:rPr>
          <w:rFonts w:eastAsia="SimSun"/>
          <w:color w:val="000000" w:themeColor="text1"/>
          <w:highlight w:val="yellow"/>
          <w:lang w:val="en-US"/>
        </w:rPr>
      </w:pPr>
    </w:p>
    <w:p w14:paraId="15AE4997" w14:textId="63D55F74" w:rsidR="00E1455C" w:rsidRDefault="00E1455C" w:rsidP="0062364C">
      <w:pPr>
        <w:spacing w:after="120"/>
        <w:rPr>
          <w:rFonts w:eastAsia="SimSun"/>
          <w:color w:val="000000" w:themeColor="text1"/>
          <w:lang w:val="en-US"/>
        </w:rPr>
      </w:pPr>
      <w:r w:rsidRPr="00E1455C">
        <w:rPr>
          <w:rFonts w:eastAsia="SimSun"/>
          <w:color w:val="000000" w:themeColor="text1"/>
          <w:lang w:val="en-US"/>
        </w:rPr>
        <w:t xml:space="preserve">QC: </w:t>
      </w:r>
      <w:r w:rsidR="008F0471">
        <w:rPr>
          <w:rFonts w:eastAsia="SimSun"/>
          <w:color w:val="000000" w:themeColor="text1"/>
          <w:lang w:val="en-US"/>
        </w:rPr>
        <w:t>RAN1 or RAN2 may be a better place to discuss this.</w:t>
      </w:r>
    </w:p>
    <w:p w14:paraId="5E08CEF3" w14:textId="2D509217" w:rsidR="00641CB4" w:rsidRPr="00E1455C" w:rsidRDefault="00641CB4" w:rsidP="0062364C">
      <w:pPr>
        <w:spacing w:after="120"/>
        <w:rPr>
          <w:rFonts w:eastAsia="SimSun"/>
          <w:color w:val="000000" w:themeColor="text1"/>
          <w:lang w:val="en-US"/>
        </w:rPr>
      </w:pPr>
      <w:r>
        <w:rPr>
          <w:rFonts w:eastAsia="SimSun"/>
          <w:color w:val="000000" w:themeColor="text1"/>
          <w:lang w:val="en-US"/>
        </w:rPr>
        <w:t>E///: this is a corner case</w:t>
      </w:r>
      <w:r w:rsidR="000D1C25">
        <w:rPr>
          <w:rFonts w:eastAsia="SimSun"/>
          <w:color w:val="000000" w:themeColor="text1"/>
          <w:lang w:val="en-US"/>
        </w:rPr>
        <w:t>.</w:t>
      </w:r>
      <w:r w:rsidR="008D6BBD">
        <w:rPr>
          <w:rFonts w:eastAsia="SimSun"/>
          <w:color w:val="000000" w:themeColor="text1"/>
          <w:lang w:val="en-US"/>
        </w:rPr>
        <w:t xml:space="preserve"> We see no problem to leave it to UE implementation.</w:t>
      </w:r>
    </w:p>
    <w:p w14:paraId="5F6DF4AD" w14:textId="77777777" w:rsidR="00E1455C" w:rsidRDefault="00E1455C" w:rsidP="0062364C">
      <w:pPr>
        <w:spacing w:after="120"/>
        <w:rPr>
          <w:rFonts w:eastAsia="SimSun"/>
          <w:color w:val="000000" w:themeColor="text1"/>
          <w:highlight w:val="yellow"/>
          <w:lang w:val="en-US"/>
        </w:rPr>
      </w:pPr>
    </w:p>
    <w:p w14:paraId="6944B39C" w14:textId="43DDF513" w:rsidR="006D5883" w:rsidRPr="006D5883" w:rsidRDefault="006D5883" w:rsidP="0062364C">
      <w:pPr>
        <w:spacing w:after="120"/>
        <w:rPr>
          <w:rFonts w:eastAsia="SimSun"/>
          <w:color w:val="000000" w:themeColor="text1"/>
          <w:highlight w:val="green"/>
          <w:lang w:val="en-US"/>
        </w:rPr>
      </w:pPr>
      <w:r w:rsidRPr="006D5883">
        <w:rPr>
          <w:rFonts w:eastAsia="SimSun"/>
          <w:color w:val="000000" w:themeColor="text1"/>
          <w:highlight w:val="green"/>
          <w:lang w:val="en-US"/>
        </w:rPr>
        <w:t xml:space="preserve">Agreement: </w:t>
      </w:r>
    </w:p>
    <w:p w14:paraId="6534FCAC" w14:textId="61B57A79" w:rsidR="006D5883" w:rsidRPr="006D5883" w:rsidRDefault="006D5883" w:rsidP="006D5883">
      <w:pPr>
        <w:pStyle w:val="ListParagraph"/>
        <w:numPr>
          <w:ilvl w:val="0"/>
          <w:numId w:val="158"/>
        </w:numPr>
        <w:spacing w:after="120"/>
        <w:ind w:firstLineChars="0"/>
        <w:rPr>
          <w:rFonts w:eastAsia="SimSun"/>
          <w:color w:val="000000" w:themeColor="text1"/>
          <w:highlight w:val="green"/>
          <w:lang w:val="en-US"/>
        </w:rPr>
      </w:pPr>
      <w:r w:rsidRPr="006D5883">
        <w:rPr>
          <w:rFonts w:eastAsia="SimSun"/>
          <w:bCs/>
          <w:color w:val="000000" w:themeColor="text1"/>
          <w:highlight w:val="green"/>
        </w:rPr>
        <w:t>up to UE implementation</w:t>
      </w:r>
      <w:r>
        <w:rPr>
          <w:rFonts w:eastAsia="SimSun"/>
          <w:bCs/>
          <w:color w:val="000000" w:themeColor="text1"/>
          <w:highlight w:val="green"/>
        </w:rPr>
        <w:t xml:space="preserve">. </w:t>
      </w:r>
    </w:p>
    <w:p w14:paraId="49EC5DDF" w14:textId="0E25A96D" w:rsidR="006D5883" w:rsidRPr="00C668B0" w:rsidRDefault="006D5883" w:rsidP="006D5883">
      <w:pPr>
        <w:pStyle w:val="ListParagraph"/>
        <w:numPr>
          <w:ilvl w:val="1"/>
          <w:numId w:val="158"/>
        </w:numPr>
        <w:spacing w:after="120"/>
        <w:ind w:firstLineChars="0"/>
        <w:rPr>
          <w:rFonts w:eastAsia="SimSun"/>
          <w:color w:val="000000" w:themeColor="text1"/>
          <w:highlight w:val="green"/>
          <w:lang w:val="en-US"/>
        </w:rPr>
      </w:pPr>
      <w:r>
        <w:rPr>
          <w:rFonts w:eastAsia="SimSun"/>
          <w:bCs/>
          <w:color w:val="000000" w:themeColor="text1"/>
          <w:highlight w:val="green"/>
        </w:rPr>
        <w:t xml:space="preserve">This can be revisited </w:t>
      </w:r>
      <w:r w:rsidR="00723E2E">
        <w:rPr>
          <w:rFonts w:eastAsia="SimSun"/>
          <w:bCs/>
          <w:color w:val="000000" w:themeColor="text1"/>
          <w:highlight w:val="green"/>
        </w:rPr>
        <w:t>pending progress in other working groups</w:t>
      </w:r>
      <w:r w:rsidR="00C030BA">
        <w:rPr>
          <w:rFonts w:eastAsia="SimSun"/>
          <w:bCs/>
          <w:color w:val="000000" w:themeColor="text1"/>
          <w:highlight w:val="green"/>
        </w:rPr>
        <w:t>.</w:t>
      </w:r>
    </w:p>
    <w:p w14:paraId="01B16EC4" w14:textId="77777777" w:rsidR="00C668B0" w:rsidRPr="00C668B0" w:rsidRDefault="00C668B0" w:rsidP="00C668B0">
      <w:pPr>
        <w:spacing w:after="120"/>
        <w:rPr>
          <w:rFonts w:eastAsia="SimSun"/>
          <w:color w:val="000000" w:themeColor="text1"/>
          <w:highlight w:val="green"/>
          <w:lang w:val="en-US"/>
        </w:rPr>
      </w:pPr>
    </w:p>
    <w:p w14:paraId="1A3D2DDD" w14:textId="77777777" w:rsidR="00F517AC" w:rsidRPr="008A6573" w:rsidRDefault="00F517AC" w:rsidP="00F517AC">
      <w:pPr>
        <w:pStyle w:val="Heading4"/>
        <w:numPr>
          <w:ilvl w:val="0"/>
          <w:numId w:val="0"/>
        </w:numPr>
        <w:rPr>
          <w:strike/>
          <w:lang w:val="en-US"/>
        </w:rPr>
      </w:pPr>
      <w:r w:rsidRPr="008A6573">
        <w:rPr>
          <w:strike/>
          <w:lang w:val="en-US"/>
        </w:rPr>
        <w:t>Issue 2-3: whether to introduce/update requirements for reporting criteria per measurement category</w:t>
      </w:r>
    </w:p>
    <w:p w14:paraId="381536A3" w14:textId="77777777" w:rsidR="00F517AC" w:rsidRPr="008A6573" w:rsidRDefault="00F517AC" w:rsidP="00F517AC">
      <w:pPr>
        <w:spacing w:after="120"/>
        <w:rPr>
          <w:b/>
          <w:bCs/>
          <w:strike/>
          <w:color w:val="000000" w:themeColor="text1"/>
        </w:rPr>
      </w:pPr>
      <w:r w:rsidRPr="008A6573">
        <w:rPr>
          <w:b/>
          <w:bCs/>
          <w:strike/>
          <w:color w:val="000000" w:themeColor="text1"/>
        </w:rPr>
        <w:t>Candidate options:</w:t>
      </w:r>
    </w:p>
    <w:p w14:paraId="20DDE804" w14:textId="77777777" w:rsidR="00F517AC" w:rsidRPr="008A6573" w:rsidRDefault="00F517AC" w:rsidP="00F517AC">
      <w:pPr>
        <w:pStyle w:val="ListParagraph"/>
        <w:numPr>
          <w:ilvl w:val="0"/>
          <w:numId w:val="158"/>
        </w:numPr>
        <w:spacing w:after="120"/>
        <w:ind w:firstLineChars="0"/>
        <w:rPr>
          <w:rFonts w:eastAsia="SimSun"/>
          <w:strike/>
          <w:color w:val="000000" w:themeColor="text1"/>
        </w:rPr>
      </w:pPr>
      <w:r w:rsidRPr="008A6573">
        <w:rPr>
          <w:rFonts w:eastAsia="SimSun"/>
          <w:strike/>
          <w:color w:val="000000" w:themeColor="text1"/>
        </w:rPr>
        <w:t>Option 1: Yes (Xiaomi, CMCC, ZTE, CTC, vivo)</w:t>
      </w:r>
    </w:p>
    <w:p w14:paraId="7C1AA6AF" w14:textId="77777777" w:rsidR="00F517AC" w:rsidRPr="008A6573" w:rsidRDefault="00F517AC" w:rsidP="00F517AC">
      <w:pPr>
        <w:pStyle w:val="ListParagraph"/>
        <w:numPr>
          <w:ilvl w:val="0"/>
          <w:numId w:val="158"/>
        </w:numPr>
        <w:spacing w:after="120"/>
        <w:ind w:firstLineChars="0"/>
        <w:rPr>
          <w:rFonts w:eastAsia="SimSun"/>
          <w:strike/>
          <w:color w:val="000000" w:themeColor="text1"/>
        </w:rPr>
      </w:pPr>
      <w:r w:rsidRPr="008A6573">
        <w:rPr>
          <w:rFonts w:eastAsia="SimSun"/>
          <w:strike/>
          <w:color w:val="000000" w:themeColor="text1"/>
        </w:rPr>
        <w:t>Option 2: assuming new UE capabilities regarding support of event triggering needs to be introduced, RAN4 shall discuss whether it is still necessary to update/introduce new Event Triggering and Reporting Criteria for LTM. (Apple)</w:t>
      </w:r>
    </w:p>
    <w:p w14:paraId="2579817C" w14:textId="77777777" w:rsidR="00F517AC" w:rsidRPr="008A6573" w:rsidRDefault="00F517AC" w:rsidP="00F517AC">
      <w:pPr>
        <w:spacing w:after="120"/>
        <w:rPr>
          <w:b/>
          <w:bCs/>
          <w:strike/>
          <w:color w:val="000000" w:themeColor="text1"/>
        </w:rPr>
      </w:pPr>
      <w:r w:rsidRPr="008A6573">
        <w:rPr>
          <w:b/>
          <w:bCs/>
          <w:strike/>
          <w:color w:val="000000" w:themeColor="text1"/>
        </w:rPr>
        <w:t>Recommended WF:</w:t>
      </w:r>
    </w:p>
    <w:p w14:paraId="416939E7" w14:textId="77777777" w:rsidR="00F517AC" w:rsidRPr="008A6573" w:rsidRDefault="00F517AC" w:rsidP="00F517AC">
      <w:pPr>
        <w:pStyle w:val="ListParagraph"/>
        <w:numPr>
          <w:ilvl w:val="0"/>
          <w:numId w:val="158"/>
        </w:numPr>
        <w:spacing w:after="120"/>
        <w:ind w:firstLineChars="0"/>
        <w:rPr>
          <w:bCs/>
          <w:strike/>
          <w:color w:val="000000" w:themeColor="text1"/>
        </w:rPr>
      </w:pPr>
      <w:r w:rsidRPr="008A6573">
        <w:rPr>
          <w:rFonts w:eastAsia="SimSun"/>
          <w:strike/>
          <w:color w:val="000000" w:themeColor="text1"/>
        </w:rPr>
        <w:t>Discuss the options.</w:t>
      </w:r>
    </w:p>
    <w:p w14:paraId="7CDF342C" w14:textId="77777777" w:rsidR="00F517AC" w:rsidRPr="008A6573" w:rsidRDefault="00F517AC" w:rsidP="00F517AC">
      <w:pPr>
        <w:spacing w:after="120"/>
        <w:rPr>
          <w:rFonts w:eastAsia="SimSun"/>
          <w:strike/>
          <w:color w:val="000000" w:themeColor="text1"/>
        </w:rPr>
      </w:pPr>
    </w:p>
    <w:p w14:paraId="19E17359" w14:textId="77777777" w:rsidR="00F517AC" w:rsidRPr="008A6573" w:rsidRDefault="00F517AC" w:rsidP="00F517AC">
      <w:pPr>
        <w:rPr>
          <w:strike/>
        </w:rPr>
      </w:pPr>
    </w:p>
    <w:p w14:paraId="7912DE71" w14:textId="77777777" w:rsidR="00F517AC" w:rsidRPr="008A6573" w:rsidRDefault="00F517AC" w:rsidP="00F517AC">
      <w:pPr>
        <w:pStyle w:val="Heading4"/>
        <w:numPr>
          <w:ilvl w:val="0"/>
          <w:numId w:val="0"/>
        </w:numPr>
        <w:rPr>
          <w:strike/>
          <w:lang w:val="en-US"/>
        </w:rPr>
      </w:pPr>
      <w:r w:rsidRPr="008A6573">
        <w:rPr>
          <w:strike/>
          <w:lang w:val="en-US"/>
        </w:rPr>
        <w:t xml:space="preserve">Issue 2-4: whether to define a </w:t>
      </w:r>
      <w:r w:rsidRPr="008A6573">
        <w:rPr>
          <w:bCs/>
          <w:strike/>
          <w:color w:val="000000" w:themeColor="text1"/>
          <w:lang w:val="en-US"/>
        </w:rPr>
        <w:t>separate capability for supported number of events triggered L1 measurement reporting</w:t>
      </w:r>
    </w:p>
    <w:p w14:paraId="63EC8F55" w14:textId="77777777" w:rsidR="00F517AC" w:rsidRPr="008A6573" w:rsidRDefault="00F517AC" w:rsidP="00F517AC">
      <w:pPr>
        <w:spacing w:after="120"/>
        <w:rPr>
          <w:b/>
          <w:bCs/>
          <w:strike/>
          <w:color w:val="000000" w:themeColor="text1"/>
        </w:rPr>
      </w:pPr>
      <w:r w:rsidRPr="008A6573">
        <w:rPr>
          <w:b/>
          <w:bCs/>
          <w:strike/>
          <w:color w:val="000000" w:themeColor="text1"/>
        </w:rPr>
        <w:t>Candidate options:</w:t>
      </w:r>
    </w:p>
    <w:p w14:paraId="05439A81" w14:textId="77777777" w:rsidR="00F517AC" w:rsidRPr="008A6573" w:rsidRDefault="00F517AC" w:rsidP="00F517AC">
      <w:pPr>
        <w:pStyle w:val="ListParagraph"/>
        <w:numPr>
          <w:ilvl w:val="0"/>
          <w:numId w:val="158"/>
        </w:numPr>
        <w:spacing w:after="120"/>
        <w:ind w:firstLineChars="0"/>
        <w:rPr>
          <w:rFonts w:eastAsia="SimSun"/>
          <w:bCs/>
          <w:strike/>
          <w:color w:val="000000" w:themeColor="text1"/>
        </w:rPr>
      </w:pPr>
      <w:r w:rsidRPr="008A6573">
        <w:rPr>
          <w:rFonts w:eastAsia="SimSun"/>
          <w:bCs/>
          <w:strike/>
          <w:color w:val="000000" w:themeColor="text1"/>
        </w:rPr>
        <w:t xml:space="preserve">Option 1: </w:t>
      </w:r>
      <w:r w:rsidRPr="008A6573">
        <w:rPr>
          <w:rFonts w:eastAsia="SimSun"/>
          <w:strike/>
          <w:color w:val="000000" w:themeColor="text1"/>
        </w:rPr>
        <w:t xml:space="preserve">RAN4 to define a new UE capability for Event Triggering and Reporting Criteria for LTM. </w:t>
      </w:r>
      <w:r w:rsidRPr="008A6573">
        <w:rPr>
          <w:rFonts w:eastAsia="SimSun"/>
          <w:bCs/>
          <w:strike/>
          <w:color w:val="000000" w:themeColor="text1"/>
        </w:rPr>
        <w:t>(Xiaomi, CMCC, ZTE, E///, CTC)</w:t>
      </w:r>
    </w:p>
    <w:p w14:paraId="0D8B0C8D" w14:textId="77777777" w:rsidR="00F517AC" w:rsidRPr="008A6573" w:rsidRDefault="00F517AC" w:rsidP="00F517AC">
      <w:pPr>
        <w:pStyle w:val="ListParagraph"/>
        <w:numPr>
          <w:ilvl w:val="0"/>
          <w:numId w:val="158"/>
        </w:numPr>
        <w:spacing w:after="120"/>
        <w:ind w:firstLineChars="0"/>
        <w:rPr>
          <w:rFonts w:eastAsia="SimSun"/>
          <w:bCs/>
          <w:strike/>
          <w:color w:val="000000" w:themeColor="text1"/>
        </w:rPr>
      </w:pPr>
      <w:r w:rsidRPr="008A6573">
        <w:rPr>
          <w:rFonts w:eastAsia="SimSun"/>
          <w:bCs/>
          <w:strike/>
          <w:color w:val="000000" w:themeColor="text1"/>
        </w:rPr>
        <w:t>Option 1a: Yes. RAN4 to support a common LTM Ecat capability to be shared between intra- and inter-frequency candidate cells. Ecat capability for LTM L1 measurements includes both PCell event, and candidate cells’ events. The detail number of Ecat is FFS. (E///)</w:t>
      </w:r>
    </w:p>
    <w:p w14:paraId="2A6D2DDA" w14:textId="77777777" w:rsidR="00F517AC" w:rsidRPr="008A6573" w:rsidRDefault="00F517AC" w:rsidP="00F517AC">
      <w:pPr>
        <w:pStyle w:val="ListParagraph"/>
        <w:numPr>
          <w:ilvl w:val="0"/>
          <w:numId w:val="158"/>
        </w:numPr>
        <w:spacing w:after="120"/>
        <w:ind w:firstLineChars="0"/>
        <w:rPr>
          <w:rFonts w:eastAsia="SimSun"/>
          <w:bCs/>
          <w:strike/>
          <w:color w:val="000000" w:themeColor="text1"/>
        </w:rPr>
      </w:pPr>
      <w:r w:rsidRPr="008A6573">
        <w:rPr>
          <w:rFonts w:eastAsia="SimSun"/>
          <w:bCs/>
          <w:strike/>
          <w:color w:val="000000" w:themeColor="text1"/>
        </w:rPr>
        <w:t>Option 2: RAN4 to update intra-frequency and inter-frequency measurement reporting criteria requirements for SSB and CSI-RS based L1-RSRP with the same E</w:t>
      </w:r>
      <w:r w:rsidRPr="008A6573">
        <w:rPr>
          <w:rFonts w:eastAsia="SimSun"/>
          <w:bCs/>
          <w:strike/>
          <w:color w:val="000000" w:themeColor="text1"/>
          <w:vertAlign w:val="subscript"/>
        </w:rPr>
        <w:t>cat.</w:t>
      </w:r>
      <w:r w:rsidRPr="008A6573">
        <w:rPr>
          <w:rFonts w:eastAsia="SimSun"/>
          <w:bCs/>
          <w:strike/>
          <w:color w:val="000000" w:themeColor="text1"/>
        </w:rPr>
        <w:t xml:space="preserve"> (OPPO)</w:t>
      </w:r>
    </w:p>
    <w:p w14:paraId="3984D99D" w14:textId="77777777" w:rsidR="00F517AC" w:rsidRPr="008A6573" w:rsidRDefault="00F517AC" w:rsidP="00F517AC">
      <w:pPr>
        <w:spacing w:after="120"/>
        <w:rPr>
          <w:b/>
          <w:bCs/>
          <w:strike/>
          <w:color w:val="000000" w:themeColor="text1"/>
        </w:rPr>
      </w:pPr>
      <w:r w:rsidRPr="008A6573">
        <w:rPr>
          <w:b/>
          <w:bCs/>
          <w:strike/>
          <w:color w:val="000000" w:themeColor="text1"/>
        </w:rPr>
        <w:t>Recommended WF:</w:t>
      </w:r>
    </w:p>
    <w:p w14:paraId="389D3893" w14:textId="77777777" w:rsidR="00F517AC" w:rsidRPr="008A6573" w:rsidRDefault="00F517AC" w:rsidP="00F517AC">
      <w:pPr>
        <w:pStyle w:val="ListParagraph"/>
        <w:numPr>
          <w:ilvl w:val="0"/>
          <w:numId w:val="158"/>
        </w:numPr>
        <w:spacing w:after="120"/>
        <w:ind w:firstLineChars="0"/>
        <w:rPr>
          <w:bCs/>
          <w:strike/>
          <w:color w:val="000000" w:themeColor="text1"/>
        </w:rPr>
      </w:pPr>
      <w:r w:rsidRPr="008A6573">
        <w:rPr>
          <w:rFonts w:eastAsia="SimSun"/>
          <w:strike/>
          <w:color w:val="000000" w:themeColor="text1"/>
        </w:rPr>
        <w:t>Discuss the options.</w:t>
      </w:r>
    </w:p>
    <w:p w14:paraId="02901F65" w14:textId="77777777" w:rsidR="00F517AC" w:rsidRPr="008A6573" w:rsidRDefault="00F517AC" w:rsidP="00F517AC">
      <w:pPr>
        <w:rPr>
          <w:strike/>
        </w:rPr>
      </w:pPr>
    </w:p>
    <w:p w14:paraId="2780FB80" w14:textId="77777777" w:rsidR="00F517AC" w:rsidRPr="008A6573" w:rsidRDefault="00F517AC" w:rsidP="0062364C">
      <w:pPr>
        <w:spacing w:after="120"/>
        <w:rPr>
          <w:rFonts w:eastAsia="SimSun"/>
          <w:strike/>
          <w:color w:val="000000" w:themeColor="text1"/>
          <w:highlight w:val="yellow"/>
          <w:lang w:val="en-US"/>
        </w:rPr>
      </w:pPr>
    </w:p>
    <w:p w14:paraId="354B5251" w14:textId="77777777" w:rsidR="00A51915" w:rsidRPr="008A6573" w:rsidRDefault="00A51915" w:rsidP="00A51915">
      <w:pPr>
        <w:pStyle w:val="Heading4"/>
        <w:numPr>
          <w:ilvl w:val="0"/>
          <w:numId w:val="0"/>
        </w:numPr>
        <w:rPr>
          <w:strike/>
          <w:lang w:val="en-US"/>
        </w:rPr>
      </w:pPr>
      <w:r w:rsidRPr="008A6573">
        <w:rPr>
          <w:strike/>
          <w:lang w:val="en-US"/>
        </w:rPr>
        <w:t>Issue 2-1: applicability of L1-RSRP reporting delay</w:t>
      </w:r>
    </w:p>
    <w:p w14:paraId="25A1C086" w14:textId="77777777" w:rsidR="00A51915" w:rsidRPr="008A6573" w:rsidRDefault="00A51915" w:rsidP="00A51915">
      <w:pPr>
        <w:spacing w:after="120"/>
        <w:rPr>
          <w:b/>
          <w:bCs/>
          <w:strike/>
          <w:color w:val="000000" w:themeColor="text1"/>
        </w:rPr>
      </w:pPr>
      <w:r w:rsidRPr="008A6573">
        <w:rPr>
          <w:b/>
          <w:bCs/>
          <w:strike/>
          <w:color w:val="000000" w:themeColor="text1"/>
        </w:rPr>
        <w:t>Candidate options:</w:t>
      </w:r>
    </w:p>
    <w:p w14:paraId="49639904" w14:textId="77777777" w:rsidR="00A51915" w:rsidRPr="008A6573" w:rsidRDefault="00A51915" w:rsidP="00A51915">
      <w:pPr>
        <w:pStyle w:val="ListParagraph"/>
        <w:numPr>
          <w:ilvl w:val="0"/>
          <w:numId w:val="158"/>
        </w:numPr>
        <w:spacing w:after="120"/>
        <w:ind w:firstLineChars="0"/>
        <w:rPr>
          <w:rFonts w:eastAsia="SimSun"/>
          <w:strike/>
          <w:color w:val="000000" w:themeColor="text1"/>
        </w:rPr>
      </w:pPr>
      <w:r w:rsidRPr="008A6573">
        <w:rPr>
          <w:rFonts w:eastAsia="SimSun"/>
          <w:strike/>
          <w:color w:val="000000" w:themeColor="text1"/>
        </w:rPr>
        <w:t>Option 1: (vivo)</w:t>
      </w:r>
    </w:p>
    <w:p w14:paraId="0CF1FB1C" w14:textId="77777777" w:rsidR="00A51915" w:rsidRPr="008A6573" w:rsidRDefault="00A51915" w:rsidP="00A51915">
      <w:pPr>
        <w:pStyle w:val="ListParagraph"/>
        <w:numPr>
          <w:ilvl w:val="1"/>
          <w:numId w:val="158"/>
        </w:numPr>
        <w:spacing w:after="120"/>
        <w:ind w:firstLineChars="0"/>
        <w:rPr>
          <w:bCs/>
          <w:strike/>
          <w:color w:val="000000" w:themeColor="text1"/>
        </w:rPr>
      </w:pPr>
      <w:r w:rsidRPr="008A6573">
        <w:rPr>
          <w:bCs/>
          <w:strike/>
          <w:color w:val="000000" w:themeColor="text1"/>
        </w:rPr>
        <w:t>RAN4 starts the discussion on L1-RSRP reporting delay with the follow assumptions:</w:t>
      </w:r>
    </w:p>
    <w:p w14:paraId="3A3B0DAE" w14:textId="77777777" w:rsidR="00A51915" w:rsidRPr="008A6573" w:rsidRDefault="00A51915" w:rsidP="00A51915">
      <w:pPr>
        <w:pStyle w:val="ListParagraph"/>
        <w:numPr>
          <w:ilvl w:val="2"/>
          <w:numId w:val="158"/>
        </w:numPr>
        <w:spacing w:after="120"/>
        <w:ind w:firstLineChars="0"/>
        <w:rPr>
          <w:bCs/>
          <w:strike/>
          <w:color w:val="000000" w:themeColor="text1"/>
        </w:rPr>
      </w:pPr>
      <w:r w:rsidRPr="008A6573">
        <w:rPr>
          <w:bCs/>
          <w:strike/>
          <w:color w:val="000000" w:themeColor="text1"/>
        </w:rPr>
        <w:t>No indicate TCI change during the evaluation period.</w:t>
      </w:r>
    </w:p>
    <w:p w14:paraId="0688A202" w14:textId="77777777" w:rsidR="00A51915" w:rsidRPr="008A6573" w:rsidRDefault="00A51915" w:rsidP="00A51915">
      <w:pPr>
        <w:pStyle w:val="ListParagraph"/>
        <w:numPr>
          <w:ilvl w:val="2"/>
          <w:numId w:val="158"/>
        </w:numPr>
        <w:spacing w:after="120"/>
        <w:ind w:firstLineChars="0"/>
        <w:rPr>
          <w:bCs/>
          <w:strike/>
          <w:color w:val="000000" w:themeColor="text1"/>
        </w:rPr>
      </w:pPr>
      <w:r w:rsidRPr="008A6573">
        <w:rPr>
          <w:bCs/>
          <w:strike/>
          <w:color w:val="000000" w:themeColor="text1"/>
        </w:rPr>
        <w:t>No configuration change w.r.t measurement RS during the evaluation period</w:t>
      </w:r>
    </w:p>
    <w:p w14:paraId="42BBD961" w14:textId="77777777" w:rsidR="00A51915" w:rsidRPr="008A6573" w:rsidRDefault="00A51915" w:rsidP="00A51915">
      <w:pPr>
        <w:pStyle w:val="ListParagraph"/>
        <w:numPr>
          <w:ilvl w:val="2"/>
          <w:numId w:val="158"/>
        </w:numPr>
        <w:spacing w:after="120"/>
        <w:ind w:firstLineChars="0"/>
        <w:rPr>
          <w:bCs/>
          <w:strike/>
          <w:color w:val="000000" w:themeColor="text1"/>
        </w:rPr>
      </w:pPr>
      <w:r w:rsidRPr="008A6573">
        <w:rPr>
          <w:bCs/>
          <w:strike/>
          <w:color w:val="000000" w:themeColor="text1"/>
        </w:rPr>
        <w:t>After the condition that would trigger the event takes effect, the condition is assumed to be fixed during the whole L1 measurement period</w:t>
      </w:r>
    </w:p>
    <w:p w14:paraId="3B8F2FFC" w14:textId="77777777" w:rsidR="00A51915" w:rsidRPr="008A6573" w:rsidRDefault="00A51915" w:rsidP="00A51915">
      <w:pPr>
        <w:pStyle w:val="ListParagraph"/>
        <w:numPr>
          <w:ilvl w:val="0"/>
          <w:numId w:val="158"/>
        </w:numPr>
        <w:spacing w:after="120"/>
        <w:ind w:firstLineChars="0"/>
        <w:rPr>
          <w:bCs/>
          <w:strike/>
          <w:color w:val="000000" w:themeColor="text1"/>
        </w:rPr>
      </w:pPr>
      <w:r w:rsidRPr="008A6573">
        <w:rPr>
          <w:bCs/>
          <w:strike/>
          <w:color w:val="000000" w:themeColor="text1"/>
        </w:rPr>
        <w:t>Option 2 (Apple)</w:t>
      </w:r>
    </w:p>
    <w:p w14:paraId="7F30B6E7" w14:textId="77777777" w:rsidR="00A51915" w:rsidRPr="008A6573" w:rsidRDefault="00A51915" w:rsidP="00A51915">
      <w:pPr>
        <w:pStyle w:val="ListParagraph"/>
        <w:numPr>
          <w:ilvl w:val="1"/>
          <w:numId w:val="158"/>
        </w:numPr>
        <w:spacing w:after="120"/>
        <w:ind w:firstLineChars="0"/>
        <w:rPr>
          <w:strike/>
          <w:color w:val="000000" w:themeColor="text1"/>
        </w:rPr>
      </w:pPr>
      <w:r w:rsidRPr="008A6573">
        <w:rPr>
          <w:strike/>
          <w:color w:val="000000" w:themeColor="text1"/>
        </w:rPr>
        <w:t>Seems no need to capture assumptions listed under option-1 into core requirements.</w:t>
      </w:r>
    </w:p>
    <w:p w14:paraId="0AE5AC64" w14:textId="77777777" w:rsidR="00A51915" w:rsidRPr="008A6573" w:rsidRDefault="00A51915" w:rsidP="00A51915">
      <w:pPr>
        <w:spacing w:after="120"/>
        <w:rPr>
          <w:b/>
          <w:bCs/>
          <w:strike/>
          <w:color w:val="000000" w:themeColor="text1"/>
        </w:rPr>
      </w:pPr>
      <w:r w:rsidRPr="008A6573">
        <w:rPr>
          <w:b/>
          <w:bCs/>
          <w:strike/>
          <w:color w:val="000000" w:themeColor="text1"/>
        </w:rPr>
        <w:t>Recommended WF:</w:t>
      </w:r>
    </w:p>
    <w:p w14:paraId="28131E2B" w14:textId="77777777" w:rsidR="00A51915" w:rsidRPr="008A6573" w:rsidRDefault="00A51915" w:rsidP="00A51915">
      <w:pPr>
        <w:pStyle w:val="ListParagraph"/>
        <w:numPr>
          <w:ilvl w:val="0"/>
          <w:numId w:val="158"/>
        </w:numPr>
        <w:spacing w:after="120"/>
        <w:ind w:firstLineChars="0"/>
        <w:rPr>
          <w:bCs/>
          <w:strike/>
          <w:color w:val="000000" w:themeColor="text1"/>
        </w:rPr>
      </w:pPr>
      <w:r w:rsidRPr="008A6573">
        <w:rPr>
          <w:rFonts w:eastAsia="SimSun"/>
          <w:strike/>
          <w:color w:val="000000" w:themeColor="text1"/>
        </w:rPr>
        <w:t>Discuss the options.</w:t>
      </w:r>
    </w:p>
    <w:p w14:paraId="1921807F" w14:textId="77777777" w:rsidR="00A51915" w:rsidRPr="0062364C" w:rsidRDefault="00A51915" w:rsidP="0062364C">
      <w:pPr>
        <w:spacing w:after="120"/>
        <w:rPr>
          <w:rFonts w:eastAsia="SimSun"/>
          <w:color w:val="000000" w:themeColor="text1"/>
          <w:highlight w:val="yellow"/>
          <w:lang w:val="en-US"/>
        </w:rPr>
      </w:pPr>
    </w:p>
    <w:p w14:paraId="07D8404B" w14:textId="77777777" w:rsidR="0056581A" w:rsidRPr="00E618E4" w:rsidRDefault="0056581A" w:rsidP="0056581A">
      <w:pPr>
        <w:spacing w:after="120"/>
        <w:rPr>
          <w:lang w:val="en-US"/>
        </w:rPr>
      </w:pPr>
    </w:p>
    <w:p w14:paraId="0E273C0A" w14:textId="63013D47" w:rsidR="0056581A" w:rsidRPr="00E618E4" w:rsidRDefault="0056581A" w:rsidP="0056581A">
      <w:pPr>
        <w:pStyle w:val="Heading1"/>
        <w:rPr>
          <w:lang w:val="en-US" w:eastAsia="ja-JP"/>
        </w:rPr>
      </w:pPr>
      <w:r w:rsidRPr="00E618E4">
        <w:rPr>
          <w:lang w:val="en-US" w:eastAsia="ja-JP"/>
        </w:rPr>
        <w:t>Topic #</w:t>
      </w:r>
      <w:r w:rsidR="00EF3D5E">
        <w:rPr>
          <w:rFonts w:hint="eastAsia"/>
          <w:lang w:val="en-US" w:eastAsia="zh-CN"/>
        </w:rPr>
        <w:t>2</w:t>
      </w:r>
      <w:r w:rsidRPr="00E618E4">
        <w:rPr>
          <w:lang w:val="en-US" w:eastAsia="ja-JP"/>
        </w:rPr>
        <w:t xml:space="preserve">: </w:t>
      </w:r>
      <w:r w:rsidRPr="00E618E4">
        <w:rPr>
          <w:bCs/>
          <w:iCs/>
          <w:color w:val="000000" w:themeColor="text1"/>
          <w:lang w:val="en-US"/>
        </w:rPr>
        <w:t>CSI-RS based L1 measurement</w:t>
      </w:r>
    </w:p>
    <w:p w14:paraId="03485B45" w14:textId="77777777" w:rsidR="0056581A" w:rsidRPr="00E618E4" w:rsidRDefault="0056581A" w:rsidP="0056581A">
      <w:pPr>
        <w:rPr>
          <w:lang w:val="en-US"/>
        </w:rPr>
        <w:sectPr w:rsidR="0056581A" w:rsidRPr="00E618E4" w:rsidSect="0056581A">
          <w:footnotePr>
            <w:numRestart w:val="eachSect"/>
          </w:footnotePr>
          <w:pgSz w:w="11907" w:h="16840" w:code="9"/>
          <w:pgMar w:top="1133" w:right="1133" w:bottom="1416" w:left="1133" w:header="850" w:footer="340" w:gutter="0"/>
          <w:cols w:space="720"/>
          <w:formProt w:val="0"/>
          <w:docGrid w:linePitch="326"/>
        </w:sectPr>
      </w:pPr>
    </w:p>
    <w:p w14:paraId="18DDAB32" w14:textId="77777777" w:rsidR="00EE65DD" w:rsidRPr="00AE0B2E" w:rsidRDefault="00EE65DD" w:rsidP="00EE65DD">
      <w:pPr>
        <w:pStyle w:val="Heading4"/>
        <w:numPr>
          <w:ilvl w:val="0"/>
          <w:numId w:val="0"/>
        </w:numPr>
        <w:rPr>
          <w:b/>
          <w:bCs/>
          <w:lang w:val="en-US"/>
        </w:rPr>
      </w:pPr>
      <w:r w:rsidRPr="00AE0B2E">
        <w:rPr>
          <w:b/>
          <w:bCs/>
          <w:lang w:val="en-US"/>
        </w:rPr>
        <w:lastRenderedPageBreak/>
        <w:t xml:space="preserve">Issue 4-1: </w:t>
      </w:r>
      <w:r w:rsidRPr="00AE0B2E">
        <w:rPr>
          <w:rFonts w:hint="eastAsia"/>
          <w:b/>
          <w:bCs/>
          <w:lang w:val="en-US"/>
        </w:rPr>
        <w:t>K</w:t>
      </w:r>
      <w:r w:rsidRPr="00AE0B2E">
        <w:rPr>
          <w:b/>
          <w:bCs/>
          <w:lang w:val="en-US"/>
        </w:rPr>
        <w:t>nown cell definition in CSI-RS based L1 measurement</w:t>
      </w:r>
    </w:p>
    <w:p w14:paraId="0AFD59C9" w14:textId="77777777" w:rsidR="00EE65DD" w:rsidRPr="00AE0B2E" w:rsidRDefault="00EE65DD" w:rsidP="00EE65DD">
      <w:pPr>
        <w:rPr>
          <w:b/>
          <w:bCs/>
        </w:rPr>
      </w:pPr>
      <w:r w:rsidRPr="00AE0B2E">
        <w:rPr>
          <w:b/>
          <w:bCs/>
        </w:rPr>
        <w:t>Issue 4-1-1: Whether to use detectable or measurable?</w:t>
      </w:r>
    </w:p>
    <w:p w14:paraId="346A2579" w14:textId="77777777" w:rsidR="00EE65DD" w:rsidRPr="00AE0B2E" w:rsidRDefault="00EE65DD" w:rsidP="00EE65DD">
      <w:pPr>
        <w:pStyle w:val="ListParagraph"/>
        <w:numPr>
          <w:ilvl w:val="0"/>
          <w:numId w:val="158"/>
        </w:numPr>
        <w:spacing w:after="120"/>
        <w:ind w:firstLineChars="0"/>
        <w:rPr>
          <w:rFonts w:eastAsia="SimSun"/>
          <w:color w:val="000000" w:themeColor="text1"/>
          <w:u w:val="single"/>
        </w:rPr>
      </w:pPr>
      <w:r w:rsidRPr="00AE0B2E">
        <w:rPr>
          <w:rFonts w:eastAsia="SimSun"/>
          <w:color w:val="000000" w:themeColor="text1"/>
          <w:u w:val="single"/>
        </w:rPr>
        <w:t>Candidate options:</w:t>
      </w:r>
    </w:p>
    <w:p w14:paraId="672C684C" w14:textId="77777777" w:rsidR="00EE65DD" w:rsidRPr="00AE0B2E" w:rsidRDefault="00EE65DD" w:rsidP="00EE65DD">
      <w:pPr>
        <w:pStyle w:val="ListParagraph"/>
        <w:numPr>
          <w:ilvl w:val="1"/>
          <w:numId w:val="158"/>
        </w:numPr>
        <w:spacing w:after="120"/>
        <w:ind w:firstLineChars="0"/>
        <w:rPr>
          <w:rFonts w:eastAsia="SimSun"/>
          <w:bCs/>
          <w:color w:val="000000" w:themeColor="text1"/>
        </w:rPr>
      </w:pPr>
      <w:r w:rsidRPr="00AE0B2E">
        <w:rPr>
          <w:rFonts w:eastAsia="SimSun"/>
          <w:color w:val="000000" w:themeColor="text1"/>
        </w:rPr>
        <w:t xml:space="preserve">Option 1: </w:t>
      </w:r>
      <w:r w:rsidRPr="00AE0B2E">
        <w:t>confirm the RAN4#114 tentative agreement “Use measurable and specify the side condition for RS being measurable”</w:t>
      </w:r>
      <w:r w:rsidRPr="00AE0B2E">
        <w:rPr>
          <w:lang w:val="sv-SE"/>
        </w:rPr>
        <w:t>.</w:t>
      </w:r>
      <w:r w:rsidRPr="00AE0B2E">
        <w:rPr>
          <w:bCs/>
          <w:lang w:val="sv-SE"/>
        </w:rPr>
        <w:t xml:space="preserve"> (Apple</w:t>
      </w:r>
      <w:r w:rsidRPr="00AE0B2E">
        <w:rPr>
          <w:bCs/>
        </w:rPr>
        <w:t>, CATT, Huawei,</w:t>
      </w:r>
      <w:r w:rsidRPr="00AE0B2E">
        <w:rPr>
          <w:rFonts w:hint="eastAsia"/>
          <w:bCs/>
        </w:rPr>
        <w:t xml:space="preserve"> Ericsson</w:t>
      </w:r>
      <w:r w:rsidRPr="00AE0B2E">
        <w:rPr>
          <w:rFonts w:hint="eastAsia"/>
          <w:bCs/>
          <w:lang w:val="sv-SE"/>
        </w:rPr>
        <w:t>)</w:t>
      </w:r>
    </w:p>
    <w:p w14:paraId="2DAA278B" w14:textId="77777777" w:rsidR="00EE65DD" w:rsidRPr="00AE0B2E" w:rsidRDefault="00EE65DD" w:rsidP="00EE65DD">
      <w:pPr>
        <w:pStyle w:val="ListParagraph"/>
        <w:numPr>
          <w:ilvl w:val="0"/>
          <w:numId w:val="158"/>
        </w:numPr>
        <w:spacing w:after="120"/>
        <w:ind w:firstLineChars="0"/>
        <w:rPr>
          <w:rFonts w:eastAsia="SimSun"/>
          <w:color w:val="000000" w:themeColor="text1"/>
          <w:u w:val="single"/>
        </w:rPr>
      </w:pPr>
      <w:r w:rsidRPr="00AE0B2E">
        <w:rPr>
          <w:rFonts w:eastAsia="SimSun"/>
          <w:color w:val="000000" w:themeColor="text1"/>
          <w:u w:val="single"/>
        </w:rPr>
        <w:t>Recommended WF:</w:t>
      </w:r>
    </w:p>
    <w:p w14:paraId="73BBC39A" w14:textId="77777777" w:rsidR="00EE65DD" w:rsidRPr="00AE0B2E" w:rsidRDefault="00EE65DD" w:rsidP="00EE65DD">
      <w:pPr>
        <w:pStyle w:val="ListParagraph"/>
        <w:numPr>
          <w:ilvl w:val="1"/>
          <w:numId w:val="158"/>
        </w:numPr>
        <w:spacing w:after="120"/>
        <w:ind w:firstLineChars="0"/>
        <w:rPr>
          <w:rFonts w:eastAsia="SimSun"/>
          <w:color w:val="000000" w:themeColor="text1"/>
        </w:rPr>
      </w:pPr>
      <w:r w:rsidRPr="00AE0B2E">
        <w:rPr>
          <w:rFonts w:eastAsia="SimSun"/>
          <w:color w:val="000000" w:themeColor="text1"/>
        </w:rPr>
        <w:t>Option 1</w:t>
      </w:r>
    </w:p>
    <w:p w14:paraId="4E20CB20" w14:textId="77777777" w:rsidR="001C2122" w:rsidRDefault="001C2122" w:rsidP="00EE65DD">
      <w:pPr>
        <w:pStyle w:val="ListParagraph"/>
        <w:spacing w:after="120"/>
        <w:ind w:left="840" w:firstLineChars="0" w:firstLine="0"/>
        <w:rPr>
          <w:rFonts w:eastAsia="SimSun"/>
          <w:color w:val="000000" w:themeColor="text1"/>
        </w:rPr>
      </w:pPr>
    </w:p>
    <w:p w14:paraId="62E4F08A" w14:textId="1E82B6E0" w:rsidR="001C2122" w:rsidRPr="001C2122" w:rsidRDefault="001C2122" w:rsidP="001C2122">
      <w:pPr>
        <w:pStyle w:val="ListParagraph"/>
        <w:spacing w:after="120"/>
        <w:ind w:firstLineChars="0" w:firstLine="0"/>
        <w:rPr>
          <w:rFonts w:eastAsia="SimSun"/>
          <w:color w:val="000000" w:themeColor="text1"/>
          <w:highlight w:val="green"/>
        </w:rPr>
      </w:pPr>
      <w:r w:rsidRPr="001C2122">
        <w:rPr>
          <w:rFonts w:eastAsia="SimSun"/>
          <w:color w:val="000000" w:themeColor="text1"/>
          <w:highlight w:val="green"/>
        </w:rPr>
        <w:t xml:space="preserve">Agreement: </w:t>
      </w:r>
    </w:p>
    <w:p w14:paraId="13DA416E" w14:textId="182F54CA" w:rsidR="001C2122" w:rsidRPr="001C2122" w:rsidRDefault="001C2122" w:rsidP="001C2122">
      <w:pPr>
        <w:pStyle w:val="ListParagraph"/>
        <w:numPr>
          <w:ilvl w:val="0"/>
          <w:numId w:val="158"/>
        </w:numPr>
        <w:spacing w:after="120"/>
        <w:ind w:firstLineChars="0"/>
        <w:rPr>
          <w:rFonts w:eastAsia="SimSun"/>
          <w:color w:val="000000" w:themeColor="text1"/>
          <w:highlight w:val="green"/>
        </w:rPr>
      </w:pPr>
      <w:r w:rsidRPr="001C2122">
        <w:rPr>
          <w:highlight w:val="green"/>
        </w:rPr>
        <w:t>Confirm the RAN4#114 tentative agreement “Use measurable and specify the side condition for RS being measurable”</w:t>
      </w:r>
    </w:p>
    <w:p w14:paraId="763F7BA7" w14:textId="77777777" w:rsidR="001C2122" w:rsidRPr="001C2122" w:rsidRDefault="001C2122" w:rsidP="001C2122">
      <w:pPr>
        <w:spacing w:after="120"/>
        <w:rPr>
          <w:rFonts w:eastAsia="SimSun"/>
          <w:color w:val="000000" w:themeColor="text1"/>
        </w:rPr>
      </w:pPr>
    </w:p>
    <w:p w14:paraId="4D2CBB1B" w14:textId="77777777" w:rsidR="00EE65DD" w:rsidRPr="00AE0B2E" w:rsidRDefault="00EE65DD" w:rsidP="00EE65DD">
      <w:pPr>
        <w:rPr>
          <w:b/>
          <w:bCs/>
        </w:rPr>
      </w:pPr>
      <w:r w:rsidRPr="00AE0B2E">
        <w:rPr>
          <w:b/>
          <w:bCs/>
        </w:rPr>
        <w:t>Issue 4-1-2: Side condition for CSI-RS based L1 measurement for neighbor cell</w:t>
      </w:r>
    </w:p>
    <w:p w14:paraId="4812CF7A" w14:textId="77777777" w:rsidR="00EE65DD" w:rsidRPr="00AE0B2E" w:rsidRDefault="00EE65DD" w:rsidP="00EE65DD">
      <w:pPr>
        <w:pStyle w:val="ListParagraph"/>
        <w:numPr>
          <w:ilvl w:val="0"/>
          <w:numId w:val="158"/>
        </w:numPr>
        <w:spacing w:after="120"/>
        <w:ind w:firstLineChars="0"/>
        <w:rPr>
          <w:rFonts w:eastAsia="SimSun"/>
          <w:color w:val="000000" w:themeColor="text1"/>
          <w:u w:val="single"/>
        </w:rPr>
      </w:pPr>
      <w:r w:rsidRPr="00AE0B2E">
        <w:rPr>
          <w:rFonts w:eastAsia="SimSun"/>
          <w:color w:val="000000" w:themeColor="text1"/>
          <w:u w:val="single"/>
        </w:rPr>
        <w:t>Candidate options:</w:t>
      </w:r>
    </w:p>
    <w:p w14:paraId="14AE5EE7" w14:textId="77777777" w:rsidR="00EE65DD" w:rsidRPr="00AE0B2E" w:rsidRDefault="00EE65DD" w:rsidP="00EE65DD">
      <w:pPr>
        <w:pStyle w:val="ListParagraph"/>
        <w:numPr>
          <w:ilvl w:val="1"/>
          <w:numId w:val="158"/>
        </w:numPr>
        <w:spacing w:after="120"/>
        <w:ind w:firstLineChars="0"/>
        <w:rPr>
          <w:rFonts w:eastAsia="SimSun"/>
          <w:color w:val="000000" w:themeColor="text1"/>
        </w:rPr>
      </w:pPr>
      <w:r w:rsidRPr="00AE0B2E">
        <w:rPr>
          <w:rFonts w:eastAsia="SimSun"/>
          <w:color w:val="000000" w:themeColor="text1"/>
        </w:rPr>
        <w:t xml:space="preserve">Option </w:t>
      </w:r>
      <w:r w:rsidRPr="00AE0B2E">
        <w:rPr>
          <w:rFonts w:eastAsia="SimSun" w:hint="eastAsia"/>
          <w:color w:val="000000" w:themeColor="text1"/>
        </w:rPr>
        <w:t>1</w:t>
      </w:r>
      <w:r w:rsidRPr="00AE0B2E">
        <w:rPr>
          <w:rFonts w:eastAsia="SimSun"/>
          <w:color w:val="000000" w:themeColor="text1"/>
        </w:rPr>
        <w:t>: It is proposed to use legacy side condition of SINR=-3dB. (Apple, Xiaomi, OPPO, MediaTek, ZTE, Huawei, Ericsson, China Telecom, vivo, Nokia)</w:t>
      </w:r>
    </w:p>
    <w:p w14:paraId="007B86C2" w14:textId="77777777" w:rsidR="00EE65DD" w:rsidRPr="00AE0B2E" w:rsidRDefault="00EE65DD" w:rsidP="00EE65DD">
      <w:pPr>
        <w:pStyle w:val="ListParagraph"/>
        <w:numPr>
          <w:ilvl w:val="0"/>
          <w:numId w:val="158"/>
        </w:numPr>
        <w:spacing w:after="120"/>
        <w:ind w:firstLineChars="0"/>
        <w:rPr>
          <w:rFonts w:eastAsia="SimSun"/>
          <w:color w:val="000000" w:themeColor="text1"/>
          <w:u w:val="single"/>
        </w:rPr>
      </w:pPr>
      <w:r w:rsidRPr="00AE0B2E">
        <w:rPr>
          <w:rFonts w:eastAsia="SimSun"/>
          <w:color w:val="000000" w:themeColor="text1"/>
          <w:u w:val="single"/>
        </w:rPr>
        <w:t>Recommended WF:</w:t>
      </w:r>
    </w:p>
    <w:p w14:paraId="1DED74DB" w14:textId="77777777" w:rsidR="00EE65DD" w:rsidRPr="00AE0B2E" w:rsidRDefault="00EE65DD" w:rsidP="00EE65DD">
      <w:pPr>
        <w:pStyle w:val="ListParagraph"/>
        <w:numPr>
          <w:ilvl w:val="1"/>
          <w:numId w:val="158"/>
        </w:numPr>
        <w:spacing w:after="120"/>
        <w:ind w:firstLineChars="0"/>
        <w:rPr>
          <w:rFonts w:eastAsia="SimSun"/>
          <w:color w:val="000000" w:themeColor="text1"/>
        </w:rPr>
      </w:pPr>
      <w:r w:rsidRPr="00AE0B2E">
        <w:rPr>
          <w:rFonts w:eastAsia="SimSun"/>
          <w:color w:val="000000" w:themeColor="text1"/>
        </w:rPr>
        <w:t>Option 1</w:t>
      </w:r>
    </w:p>
    <w:p w14:paraId="5052F341" w14:textId="77777777" w:rsidR="00BD4FEC" w:rsidRDefault="00BD4FEC" w:rsidP="00401789">
      <w:pPr>
        <w:spacing w:after="120"/>
        <w:rPr>
          <w:rFonts w:eastAsia="SimSun"/>
          <w:color w:val="000000" w:themeColor="text1"/>
          <w:lang w:val="en-US"/>
        </w:rPr>
      </w:pPr>
    </w:p>
    <w:p w14:paraId="4022D6B0" w14:textId="77777777" w:rsidR="003438AB" w:rsidRPr="001C2122" w:rsidRDefault="003438AB" w:rsidP="003438AB">
      <w:pPr>
        <w:pStyle w:val="ListParagraph"/>
        <w:spacing w:after="120"/>
        <w:ind w:firstLineChars="0" w:firstLine="0"/>
        <w:rPr>
          <w:rFonts w:eastAsia="SimSun"/>
          <w:color w:val="000000" w:themeColor="text1"/>
          <w:highlight w:val="green"/>
        </w:rPr>
      </w:pPr>
      <w:r w:rsidRPr="001C2122">
        <w:rPr>
          <w:rFonts w:eastAsia="SimSun"/>
          <w:color w:val="000000" w:themeColor="text1"/>
          <w:highlight w:val="green"/>
        </w:rPr>
        <w:t xml:space="preserve">Agreement: </w:t>
      </w:r>
    </w:p>
    <w:p w14:paraId="1392F5C2" w14:textId="4137417B" w:rsidR="003438AB" w:rsidRPr="001C2122" w:rsidRDefault="00506DA2" w:rsidP="003438AB">
      <w:pPr>
        <w:pStyle w:val="ListParagraph"/>
        <w:numPr>
          <w:ilvl w:val="0"/>
          <w:numId w:val="158"/>
        </w:numPr>
        <w:spacing w:after="120"/>
        <w:ind w:firstLineChars="0"/>
        <w:rPr>
          <w:rFonts w:eastAsia="SimSun"/>
          <w:color w:val="000000" w:themeColor="text1"/>
          <w:highlight w:val="green"/>
        </w:rPr>
      </w:pPr>
      <w:r>
        <w:rPr>
          <w:highlight w:val="green"/>
        </w:rPr>
        <w:t>U</w:t>
      </w:r>
      <w:r w:rsidR="003438AB" w:rsidRPr="003438AB">
        <w:rPr>
          <w:highlight w:val="green"/>
        </w:rPr>
        <w:t>se legacy side condition of SINR=-3dB</w:t>
      </w:r>
      <w:r w:rsidR="003438AB">
        <w:rPr>
          <w:highlight w:val="green"/>
        </w:rPr>
        <w:t>.</w:t>
      </w:r>
    </w:p>
    <w:p w14:paraId="527A7D39" w14:textId="77777777" w:rsidR="003438AB" w:rsidRPr="003438AB" w:rsidRDefault="003438AB" w:rsidP="00401789">
      <w:pPr>
        <w:spacing w:after="120"/>
        <w:rPr>
          <w:rFonts w:eastAsia="SimSun"/>
          <w:color w:val="000000" w:themeColor="text1"/>
        </w:rPr>
      </w:pPr>
    </w:p>
    <w:p w14:paraId="35E18E28" w14:textId="77777777" w:rsidR="00B5439A" w:rsidRPr="00AE0B2E" w:rsidRDefault="00B5439A" w:rsidP="00B5439A">
      <w:pPr>
        <w:pStyle w:val="Heading4"/>
        <w:numPr>
          <w:ilvl w:val="0"/>
          <w:numId w:val="0"/>
        </w:numPr>
        <w:rPr>
          <w:b/>
          <w:bCs/>
          <w:lang w:val="en-US"/>
        </w:rPr>
      </w:pPr>
      <w:r w:rsidRPr="00AE0B2E">
        <w:rPr>
          <w:b/>
          <w:bCs/>
          <w:lang w:val="en-US"/>
        </w:rPr>
        <w:t>Issue 4-11: Whether to consider CSI-RS based L1-SINR measurement</w:t>
      </w:r>
    </w:p>
    <w:p w14:paraId="29176CB9" w14:textId="77777777" w:rsidR="00B5439A" w:rsidRPr="00AE0B2E" w:rsidRDefault="00B5439A" w:rsidP="00B5439A">
      <w:pPr>
        <w:pStyle w:val="ListParagraph"/>
        <w:numPr>
          <w:ilvl w:val="0"/>
          <w:numId w:val="158"/>
        </w:numPr>
        <w:spacing w:after="120"/>
        <w:ind w:firstLineChars="0"/>
        <w:rPr>
          <w:rFonts w:eastAsia="SimSun"/>
          <w:color w:val="000000" w:themeColor="text1"/>
          <w:u w:val="single"/>
        </w:rPr>
      </w:pPr>
      <w:r w:rsidRPr="00AE0B2E">
        <w:rPr>
          <w:rFonts w:eastAsia="SimSun"/>
          <w:color w:val="000000" w:themeColor="text1"/>
          <w:u w:val="single"/>
        </w:rPr>
        <w:t>Candidate options:</w:t>
      </w:r>
    </w:p>
    <w:p w14:paraId="02B2C708" w14:textId="77777777" w:rsidR="00B5439A" w:rsidRPr="00AE0B2E" w:rsidRDefault="00B5439A" w:rsidP="00B5439A">
      <w:pPr>
        <w:pStyle w:val="ListParagraph"/>
        <w:numPr>
          <w:ilvl w:val="1"/>
          <w:numId w:val="158"/>
        </w:numPr>
        <w:spacing w:after="120"/>
        <w:ind w:firstLineChars="0"/>
        <w:rPr>
          <w:rFonts w:eastAsia="SimSun"/>
          <w:color w:val="000000" w:themeColor="text1"/>
        </w:rPr>
      </w:pPr>
      <w:r w:rsidRPr="00AE0B2E">
        <w:rPr>
          <w:rFonts w:eastAsia="SimSun"/>
          <w:color w:val="000000" w:themeColor="text1"/>
        </w:rPr>
        <w:t>Option 1: (CATT, Apple, China Telecom, vivo)</w:t>
      </w:r>
    </w:p>
    <w:p w14:paraId="1F8A3EDF" w14:textId="77777777" w:rsidR="00B5439A" w:rsidRPr="00AE0B2E" w:rsidRDefault="00B5439A" w:rsidP="00B5439A">
      <w:pPr>
        <w:pStyle w:val="ListParagraph"/>
        <w:spacing w:after="120"/>
        <w:ind w:left="840" w:firstLineChars="0" w:firstLine="0"/>
        <w:rPr>
          <w:rFonts w:eastAsia="SimSun"/>
          <w:color w:val="000000" w:themeColor="text1"/>
        </w:rPr>
      </w:pPr>
      <w:r w:rsidRPr="00AE0B2E">
        <w:rPr>
          <w:rFonts w:eastAsia="SimSun"/>
          <w:color w:val="000000" w:themeColor="text1"/>
        </w:rPr>
        <w:t>RAN4 doesn’t need to define the RRM requirements for CSI-RS based L1-SINR measurement.</w:t>
      </w:r>
    </w:p>
    <w:p w14:paraId="159AB700" w14:textId="77777777" w:rsidR="00B5439A" w:rsidRPr="00AE0B2E" w:rsidRDefault="00B5439A" w:rsidP="00B5439A">
      <w:pPr>
        <w:pStyle w:val="ListParagraph"/>
        <w:numPr>
          <w:ilvl w:val="0"/>
          <w:numId w:val="158"/>
        </w:numPr>
        <w:spacing w:after="120"/>
        <w:ind w:firstLineChars="0"/>
        <w:rPr>
          <w:rFonts w:eastAsia="SimSun"/>
          <w:color w:val="000000" w:themeColor="text1"/>
          <w:u w:val="single"/>
        </w:rPr>
      </w:pPr>
      <w:r w:rsidRPr="00AE0B2E">
        <w:rPr>
          <w:rFonts w:eastAsia="SimSun"/>
          <w:color w:val="000000" w:themeColor="text1"/>
          <w:u w:val="single"/>
        </w:rPr>
        <w:t>Recommended WF:</w:t>
      </w:r>
    </w:p>
    <w:p w14:paraId="6B6B3824" w14:textId="77777777" w:rsidR="00B5439A" w:rsidRPr="00AE0B2E" w:rsidRDefault="00B5439A" w:rsidP="00B5439A">
      <w:pPr>
        <w:pStyle w:val="ListParagraph"/>
        <w:numPr>
          <w:ilvl w:val="1"/>
          <w:numId w:val="158"/>
        </w:numPr>
        <w:spacing w:after="120"/>
        <w:ind w:firstLineChars="0"/>
        <w:rPr>
          <w:rFonts w:eastAsia="SimSun"/>
          <w:color w:val="000000" w:themeColor="text1"/>
        </w:rPr>
      </w:pPr>
      <w:r w:rsidRPr="00AE0B2E">
        <w:rPr>
          <w:rFonts w:eastAsia="SimSun"/>
          <w:color w:val="000000" w:themeColor="text1"/>
        </w:rPr>
        <w:t>Option 1</w:t>
      </w:r>
    </w:p>
    <w:p w14:paraId="7EAC5FBB" w14:textId="77777777" w:rsidR="00B5439A" w:rsidRDefault="00B5439A" w:rsidP="00401789">
      <w:pPr>
        <w:spacing w:after="120"/>
        <w:rPr>
          <w:rFonts w:eastAsia="SimSun"/>
          <w:color w:val="000000" w:themeColor="text1"/>
          <w:lang w:val="en-US"/>
        </w:rPr>
      </w:pPr>
    </w:p>
    <w:p w14:paraId="70493E02" w14:textId="77777777" w:rsidR="00506DA2" w:rsidRPr="001C2122" w:rsidRDefault="00506DA2" w:rsidP="00506DA2">
      <w:pPr>
        <w:pStyle w:val="ListParagraph"/>
        <w:spacing w:after="120"/>
        <w:ind w:firstLineChars="0" w:firstLine="0"/>
        <w:rPr>
          <w:rFonts w:eastAsia="SimSun"/>
          <w:color w:val="000000" w:themeColor="text1"/>
          <w:highlight w:val="green"/>
        </w:rPr>
      </w:pPr>
      <w:r w:rsidRPr="001C2122">
        <w:rPr>
          <w:rFonts w:eastAsia="SimSun"/>
          <w:color w:val="000000" w:themeColor="text1"/>
          <w:highlight w:val="green"/>
        </w:rPr>
        <w:t xml:space="preserve">Agreement: </w:t>
      </w:r>
    </w:p>
    <w:p w14:paraId="44DCCCB6" w14:textId="26B0B4AB" w:rsidR="00506DA2" w:rsidRPr="001C2122" w:rsidRDefault="00506DA2" w:rsidP="00506DA2">
      <w:pPr>
        <w:pStyle w:val="ListParagraph"/>
        <w:numPr>
          <w:ilvl w:val="0"/>
          <w:numId w:val="158"/>
        </w:numPr>
        <w:spacing w:after="120"/>
        <w:ind w:firstLineChars="0"/>
        <w:rPr>
          <w:rFonts w:eastAsia="SimSun"/>
          <w:color w:val="000000" w:themeColor="text1"/>
          <w:highlight w:val="green"/>
        </w:rPr>
      </w:pPr>
      <w:r w:rsidRPr="00506DA2">
        <w:rPr>
          <w:highlight w:val="green"/>
        </w:rPr>
        <w:t>RAN4 doesn’t need to define the RRM requirements for CSI-RS based L1-SINR measurement</w:t>
      </w:r>
      <w:r>
        <w:rPr>
          <w:highlight w:val="green"/>
        </w:rPr>
        <w:t>.</w:t>
      </w:r>
    </w:p>
    <w:p w14:paraId="16345262" w14:textId="77777777" w:rsidR="00506DA2" w:rsidRPr="00506DA2" w:rsidRDefault="00506DA2" w:rsidP="00401789">
      <w:pPr>
        <w:spacing w:after="120"/>
        <w:rPr>
          <w:rFonts w:eastAsia="SimSun"/>
          <w:color w:val="000000" w:themeColor="text1"/>
        </w:rPr>
      </w:pPr>
    </w:p>
    <w:p w14:paraId="0615AF50" w14:textId="77777777" w:rsidR="00506DA2" w:rsidRDefault="00506DA2" w:rsidP="00401789">
      <w:pPr>
        <w:spacing w:after="120"/>
        <w:rPr>
          <w:rFonts w:eastAsia="SimSun"/>
          <w:color w:val="000000" w:themeColor="text1"/>
          <w:lang w:val="en-US"/>
        </w:rPr>
      </w:pPr>
    </w:p>
    <w:p w14:paraId="7BF556CF" w14:textId="77777777" w:rsidR="00C20DCE" w:rsidRPr="00AE0B2E" w:rsidRDefault="00C20DCE" w:rsidP="00C20DCE">
      <w:pPr>
        <w:pStyle w:val="Heading4"/>
        <w:numPr>
          <w:ilvl w:val="0"/>
          <w:numId w:val="0"/>
        </w:numPr>
        <w:rPr>
          <w:b/>
          <w:bCs/>
          <w:lang w:val="en-US"/>
        </w:rPr>
      </w:pPr>
      <w:r w:rsidRPr="00AE0B2E">
        <w:rPr>
          <w:b/>
          <w:bCs/>
          <w:lang w:val="en-US"/>
        </w:rPr>
        <w:t>Issue 4-7: CSI-RS resource type</w:t>
      </w:r>
    </w:p>
    <w:p w14:paraId="0E1030BF" w14:textId="77777777" w:rsidR="00C20DCE" w:rsidRPr="00AE0B2E" w:rsidRDefault="00C20DCE" w:rsidP="00C20DCE">
      <w:pPr>
        <w:pStyle w:val="ListParagraph"/>
        <w:numPr>
          <w:ilvl w:val="0"/>
          <w:numId w:val="158"/>
        </w:numPr>
        <w:spacing w:after="120"/>
        <w:ind w:firstLineChars="0"/>
        <w:rPr>
          <w:rFonts w:eastAsia="SimSun"/>
          <w:color w:val="000000" w:themeColor="text1"/>
          <w:u w:val="single"/>
        </w:rPr>
      </w:pPr>
      <w:r w:rsidRPr="00AE0B2E">
        <w:rPr>
          <w:rFonts w:eastAsia="SimSun"/>
          <w:color w:val="000000" w:themeColor="text1"/>
          <w:u w:val="single"/>
        </w:rPr>
        <w:t>Candidate options:</w:t>
      </w:r>
    </w:p>
    <w:p w14:paraId="1E2AD84B" w14:textId="77777777" w:rsidR="00C20DCE" w:rsidRPr="00AE0B2E" w:rsidRDefault="00C20DCE" w:rsidP="00C20DCE">
      <w:pPr>
        <w:pStyle w:val="ListParagraph"/>
        <w:numPr>
          <w:ilvl w:val="1"/>
          <w:numId w:val="158"/>
        </w:numPr>
        <w:spacing w:after="120"/>
        <w:ind w:firstLineChars="0"/>
        <w:rPr>
          <w:rFonts w:eastAsia="SimSun"/>
          <w:color w:val="000000" w:themeColor="text1"/>
        </w:rPr>
      </w:pPr>
      <w:r w:rsidRPr="00AE0B2E">
        <w:rPr>
          <w:rFonts w:eastAsia="SimSun"/>
          <w:color w:val="000000" w:themeColor="text1"/>
        </w:rPr>
        <w:lastRenderedPageBreak/>
        <w:t>Option 1: (Apple, CMCC, ZTE, Ericsson, CATT, Nokia, vivo)</w:t>
      </w:r>
    </w:p>
    <w:p w14:paraId="7DD2021F" w14:textId="7DBEBE7E" w:rsidR="00C20DCE" w:rsidRPr="005C2494" w:rsidRDefault="00C20DCE" w:rsidP="005C2494">
      <w:pPr>
        <w:pStyle w:val="ListParagraph"/>
        <w:spacing w:after="120"/>
        <w:ind w:left="840" w:firstLineChars="0" w:firstLine="0"/>
        <w:rPr>
          <w:rFonts w:eastAsia="SimSun"/>
          <w:color w:val="000000" w:themeColor="text1"/>
        </w:rPr>
      </w:pPr>
      <w:r w:rsidRPr="00AE0B2E">
        <w:rPr>
          <w:rFonts w:eastAsia="SimSun"/>
          <w:color w:val="000000" w:themeColor="text1"/>
        </w:rPr>
        <w:t>Define RRM requirement for CSI-RS based L1 measurement requirement for periodic CSI-RS and semi-persistent CSI-RS.</w:t>
      </w:r>
    </w:p>
    <w:p w14:paraId="7CA84BFB" w14:textId="77777777" w:rsidR="00C20DCE" w:rsidRPr="00AE0B2E" w:rsidRDefault="00C20DCE" w:rsidP="00C20DCE">
      <w:pPr>
        <w:pStyle w:val="ListParagraph"/>
        <w:numPr>
          <w:ilvl w:val="0"/>
          <w:numId w:val="158"/>
        </w:numPr>
        <w:spacing w:after="120"/>
        <w:ind w:firstLineChars="0"/>
        <w:rPr>
          <w:rFonts w:eastAsia="SimSun"/>
          <w:color w:val="000000" w:themeColor="text1"/>
          <w:u w:val="single"/>
        </w:rPr>
      </w:pPr>
      <w:r w:rsidRPr="00AE0B2E">
        <w:rPr>
          <w:rFonts w:eastAsia="SimSun"/>
          <w:color w:val="000000" w:themeColor="text1"/>
          <w:u w:val="single"/>
        </w:rPr>
        <w:t>Recommended WF:</w:t>
      </w:r>
    </w:p>
    <w:p w14:paraId="5F77CB9A" w14:textId="77777777" w:rsidR="00C20DCE" w:rsidRPr="00AE0B2E" w:rsidRDefault="00C20DCE" w:rsidP="00C20DCE">
      <w:pPr>
        <w:pStyle w:val="ListParagraph"/>
        <w:numPr>
          <w:ilvl w:val="1"/>
          <w:numId w:val="158"/>
        </w:numPr>
        <w:spacing w:after="120"/>
        <w:ind w:firstLineChars="0"/>
        <w:rPr>
          <w:rFonts w:eastAsia="SimSun"/>
          <w:color w:val="000000" w:themeColor="text1"/>
          <w:u w:val="single"/>
        </w:rPr>
      </w:pPr>
      <w:r w:rsidRPr="00AE0B2E">
        <w:rPr>
          <w:rFonts w:eastAsia="SimSun"/>
          <w:color w:val="000000" w:themeColor="text1"/>
        </w:rPr>
        <w:t>Option 1</w:t>
      </w:r>
    </w:p>
    <w:p w14:paraId="494BCC9C" w14:textId="77777777" w:rsidR="00C20DCE" w:rsidRDefault="00C20DCE" w:rsidP="00401789">
      <w:pPr>
        <w:spacing w:after="120"/>
        <w:rPr>
          <w:rFonts w:eastAsia="SimSun"/>
          <w:color w:val="000000" w:themeColor="text1"/>
          <w:lang w:val="en-US"/>
        </w:rPr>
      </w:pPr>
    </w:p>
    <w:p w14:paraId="325F00E1" w14:textId="77777777" w:rsidR="00094480" w:rsidRPr="001C2122" w:rsidRDefault="00094480" w:rsidP="00094480">
      <w:pPr>
        <w:pStyle w:val="ListParagraph"/>
        <w:spacing w:after="120"/>
        <w:ind w:firstLineChars="0" w:firstLine="0"/>
        <w:rPr>
          <w:rFonts w:eastAsia="SimSun"/>
          <w:color w:val="000000" w:themeColor="text1"/>
          <w:highlight w:val="green"/>
        </w:rPr>
      </w:pPr>
      <w:r w:rsidRPr="001C2122">
        <w:rPr>
          <w:rFonts w:eastAsia="SimSun"/>
          <w:color w:val="000000" w:themeColor="text1"/>
          <w:highlight w:val="green"/>
        </w:rPr>
        <w:t xml:space="preserve">Agreement: </w:t>
      </w:r>
    </w:p>
    <w:p w14:paraId="01B173FD" w14:textId="0C786D38" w:rsidR="00094480" w:rsidRPr="001C2122" w:rsidRDefault="00094480" w:rsidP="00094480">
      <w:pPr>
        <w:pStyle w:val="ListParagraph"/>
        <w:numPr>
          <w:ilvl w:val="0"/>
          <w:numId w:val="158"/>
        </w:numPr>
        <w:spacing w:after="120"/>
        <w:ind w:firstLineChars="0"/>
        <w:rPr>
          <w:rFonts w:eastAsia="SimSun"/>
          <w:color w:val="000000" w:themeColor="text1"/>
          <w:highlight w:val="green"/>
        </w:rPr>
      </w:pPr>
      <w:r w:rsidRPr="00094480">
        <w:rPr>
          <w:highlight w:val="green"/>
        </w:rPr>
        <w:t>Define RRM requirement for CSI-RS based L1 measurement requirement for periodic CSI-RS and semi-persistent CSI-RS</w:t>
      </w:r>
      <w:r>
        <w:rPr>
          <w:highlight w:val="green"/>
        </w:rPr>
        <w:t>.</w:t>
      </w:r>
    </w:p>
    <w:p w14:paraId="0241D397" w14:textId="77777777" w:rsidR="00094480" w:rsidRPr="00094480" w:rsidRDefault="00094480" w:rsidP="00401789">
      <w:pPr>
        <w:spacing w:after="120"/>
        <w:rPr>
          <w:rFonts w:eastAsia="SimSun"/>
          <w:color w:val="000000" w:themeColor="text1"/>
        </w:rPr>
      </w:pPr>
    </w:p>
    <w:p w14:paraId="01EE4DCA" w14:textId="77777777" w:rsidR="002A1FAE" w:rsidRPr="002A1FAE" w:rsidRDefault="002A1FAE" w:rsidP="002A1FAE">
      <w:pPr>
        <w:pStyle w:val="Heading4"/>
        <w:numPr>
          <w:ilvl w:val="0"/>
          <w:numId w:val="0"/>
        </w:numPr>
        <w:rPr>
          <w:b/>
          <w:bCs/>
          <w:lang w:val="en-US"/>
        </w:rPr>
      </w:pPr>
      <w:r w:rsidRPr="002A1FAE">
        <w:rPr>
          <w:b/>
          <w:bCs/>
          <w:lang w:val="en-US"/>
        </w:rPr>
        <w:t>Issue 4-2-1: Whether to keep or remove SSB based L1 measurement for FR2-1 in step 2</w:t>
      </w:r>
    </w:p>
    <w:p w14:paraId="49F4C58B" w14:textId="77777777" w:rsidR="002A1FAE" w:rsidRPr="00192860" w:rsidRDefault="002A1FAE" w:rsidP="002A1FAE">
      <w:pPr>
        <w:snapToGrid w:val="0"/>
        <w:spacing w:after="120"/>
        <w:rPr>
          <w:rFonts w:eastAsia="DengXian"/>
          <w:sz w:val="21"/>
          <w:szCs w:val="21"/>
          <w:highlight w:val="green"/>
          <w:lang w:val="en-US"/>
        </w:rPr>
      </w:pPr>
      <w:r w:rsidRPr="00192860">
        <w:rPr>
          <w:rFonts w:eastAsia="DengXian"/>
          <w:sz w:val="21"/>
          <w:szCs w:val="21"/>
          <w:highlight w:val="green"/>
          <w:lang w:val="en-US"/>
        </w:rPr>
        <w:t>Agreement:</w:t>
      </w:r>
    </w:p>
    <w:p w14:paraId="4E4B4FF8" w14:textId="77777777" w:rsidR="002A1FAE" w:rsidRPr="00192860" w:rsidRDefault="002A1FAE" w:rsidP="002A1FAE">
      <w:pPr>
        <w:snapToGrid w:val="0"/>
        <w:spacing w:after="120"/>
        <w:rPr>
          <w:rFonts w:eastAsia="SimSun"/>
          <w:sz w:val="21"/>
          <w:szCs w:val="21"/>
          <w:highlight w:val="green"/>
          <w:lang w:val="en-US"/>
        </w:rPr>
      </w:pPr>
      <w:r w:rsidRPr="00192860">
        <w:rPr>
          <w:rFonts w:eastAsia="SimSun"/>
          <w:sz w:val="21"/>
          <w:szCs w:val="21"/>
          <w:highlight w:val="green"/>
          <w:lang w:val="en-US"/>
        </w:rPr>
        <w:t xml:space="preserve">Whether step 2 can be skipped for </w:t>
      </w:r>
      <w:proofErr w:type="spellStart"/>
      <w:r w:rsidRPr="00192860">
        <w:rPr>
          <w:rFonts w:eastAsia="SimSun"/>
          <w:b/>
          <w:sz w:val="21"/>
          <w:szCs w:val="21"/>
          <w:highlight w:val="green"/>
          <w:lang w:val="en-US"/>
        </w:rPr>
        <w:t>negiboring</w:t>
      </w:r>
      <w:proofErr w:type="spellEnd"/>
      <w:r w:rsidRPr="00192860">
        <w:rPr>
          <w:rFonts w:eastAsia="SimSun"/>
          <w:b/>
          <w:sz w:val="21"/>
          <w:szCs w:val="21"/>
          <w:highlight w:val="green"/>
          <w:lang w:val="en-US"/>
        </w:rPr>
        <w:t xml:space="preserve"> cell</w:t>
      </w:r>
      <w:r w:rsidRPr="00192860">
        <w:rPr>
          <w:rFonts w:eastAsia="SimSun"/>
          <w:sz w:val="21"/>
          <w:szCs w:val="21"/>
          <w:highlight w:val="green"/>
          <w:lang w:val="en-US"/>
        </w:rPr>
        <w:t xml:space="preserve"> or not based on </w:t>
      </w:r>
      <w:r w:rsidRPr="00192860">
        <w:rPr>
          <w:rFonts w:eastAsia="SimSun"/>
          <w:color w:val="FF0000"/>
          <w:sz w:val="21"/>
          <w:szCs w:val="21"/>
          <w:highlight w:val="green"/>
          <w:u w:val="single"/>
          <w:lang w:val="en-US"/>
        </w:rPr>
        <w:t xml:space="preserve">new </w:t>
      </w:r>
      <w:r w:rsidRPr="00192860">
        <w:rPr>
          <w:rFonts w:eastAsia="SimSun"/>
          <w:sz w:val="21"/>
          <w:szCs w:val="21"/>
          <w:highlight w:val="green"/>
          <w:lang w:val="en-US"/>
        </w:rPr>
        <w:t>UE capability reporting.</w:t>
      </w:r>
    </w:p>
    <w:p w14:paraId="3A47BB34" w14:textId="77777777" w:rsidR="002A1FAE" w:rsidRPr="00192860" w:rsidRDefault="002A1FAE" w:rsidP="002A1FAE">
      <w:pPr>
        <w:snapToGrid w:val="0"/>
        <w:spacing w:after="120"/>
        <w:rPr>
          <w:rFonts w:eastAsia="SimSun"/>
          <w:sz w:val="21"/>
          <w:szCs w:val="21"/>
          <w:highlight w:val="green"/>
          <w:lang w:val="en-US"/>
        </w:rPr>
      </w:pPr>
      <w:r w:rsidRPr="00192860">
        <w:rPr>
          <w:rFonts w:eastAsia="SimSun"/>
          <w:sz w:val="21"/>
          <w:szCs w:val="21"/>
          <w:highlight w:val="green"/>
          <w:lang w:val="en-US"/>
        </w:rPr>
        <w:t xml:space="preserve">Further discuss whether step 2 can be skipped for </w:t>
      </w:r>
      <w:r w:rsidRPr="00192860">
        <w:rPr>
          <w:rFonts w:eastAsia="SimSun"/>
          <w:b/>
          <w:sz w:val="21"/>
          <w:szCs w:val="21"/>
          <w:highlight w:val="green"/>
          <w:lang w:val="en-US"/>
        </w:rPr>
        <w:t>serving cell</w:t>
      </w:r>
      <w:r w:rsidRPr="00192860">
        <w:rPr>
          <w:rFonts w:eastAsia="SimSun"/>
          <w:sz w:val="21"/>
          <w:szCs w:val="21"/>
          <w:highlight w:val="green"/>
          <w:lang w:val="en-US"/>
        </w:rPr>
        <w:t xml:space="preserve"> or not.</w:t>
      </w:r>
    </w:p>
    <w:p w14:paraId="7F7AAA74" w14:textId="77777777" w:rsidR="002A1FAE" w:rsidRDefault="002A1FAE" w:rsidP="00401789">
      <w:pPr>
        <w:spacing w:after="120"/>
        <w:rPr>
          <w:rFonts w:eastAsia="SimSun"/>
          <w:color w:val="000000" w:themeColor="text1"/>
          <w:lang w:val="en-US"/>
        </w:rPr>
      </w:pPr>
    </w:p>
    <w:p w14:paraId="7EDD4ADD" w14:textId="77777777" w:rsidR="002A1FAE" w:rsidRPr="00B75BB8" w:rsidRDefault="002A1FAE" w:rsidP="00B75BB8">
      <w:pPr>
        <w:pStyle w:val="Heading4"/>
        <w:numPr>
          <w:ilvl w:val="0"/>
          <w:numId w:val="0"/>
        </w:numPr>
        <w:rPr>
          <w:b/>
          <w:bCs/>
          <w:lang w:val="en-US"/>
        </w:rPr>
      </w:pPr>
      <w:r w:rsidRPr="00B75BB8">
        <w:rPr>
          <w:b/>
          <w:bCs/>
          <w:lang w:val="en-US"/>
        </w:rPr>
        <w:t>Issue 4-2-2: How to interpretate the UE capability (for FR2-1) for the case of neighboring cell</w:t>
      </w:r>
    </w:p>
    <w:p w14:paraId="70144132" w14:textId="77777777" w:rsidR="002A1FAE" w:rsidRPr="00192860" w:rsidRDefault="002A1FAE" w:rsidP="002A1FAE">
      <w:pPr>
        <w:snapToGrid w:val="0"/>
        <w:spacing w:after="120"/>
        <w:rPr>
          <w:rFonts w:eastAsia="DengXian"/>
          <w:sz w:val="21"/>
          <w:szCs w:val="21"/>
          <w:highlight w:val="green"/>
          <w:lang w:val="en-US"/>
        </w:rPr>
      </w:pPr>
      <w:r w:rsidRPr="00192860">
        <w:rPr>
          <w:rFonts w:eastAsia="DengXian"/>
          <w:sz w:val="21"/>
          <w:szCs w:val="21"/>
          <w:highlight w:val="green"/>
          <w:lang w:val="en-US"/>
        </w:rPr>
        <w:t>Agreement:</w:t>
      </w:r>
    </w:p>
    <w:p w14:paraId="5416216F" w14:textId="77777777" w:rsidR="002A1FAE" w:rsidRPr="00192860" w:rsidRDefault="002A1FAE" w:rsidP="002A1FAE">
      <w:pPr>
        <w:snapToGrid w:val="0"/>
        <w:spacing w:after="120"/>
        <w:ind w:left="852"/>
        <w:rPr>
          <w:rFonts w:eastAsia="SimSun"/>
          <w:bCs/>
          <w:kern w:val="2"/>
          <w:sz w:val="21"/>
          <w:szCs w:val="21"/>
          <w:highlight w:val="green"/>
          <w:lang w:val="en-US"/>
        </w:rPr>
      </w:pPr>
      <w:r w:rsidRPr="00192860">
        <w:rPr>
          <w:rFonts w:eastAsia="DengXian"/>
          <w:bCs/>
          <w:kern w:val="2"/>
          <w:sz w:val="21"/>
          <w:szCs w:val="21"/>
          <w:highlight w:val="green"/>
          <w:lang w:val="en-US"/>
        </w:rPr>
        <w:t xml:space="preserve">For a UE not supporting the capability, Step 2 is necessary. </w:t>
      </w:r>
    </w:p>
    <w:p w14:paraId="700D8C58" w14:textId="77777777" w:rsidR="002A1FAE" w:rsidRPr="00192860" w:rsidRDefault="002A1FAE" w:rsidP="002A1FAE">
      <w:pPr>
        <w:numPr>
          <w:ilvl w:val="2"/>
          <w:numId w:val="249"/>
        </w:numPr>
        <w:snapToGrid w:val="0"/>
        <w:spacing w:after="120"/>
        <w:textAlignment w:val="baseline"/>
        <w:rPr>
          <w:rFonts w:eastAsia="DengXian"/>
          <w:bCs/>
          <w:kern w:val="2"/>
          <w:sz w:val="21"/>
          <w:szCs w:val="21"/>
          <w:highlight w:val="green"/>
          <w:lang w:val="en-US"/>
        </w:rPr>
      </w:pPr>
      <w:r w:rsidRPr="00192860">
        <w:rPr>
          <w:rFonts w:eastAsia="DengXian"/>
          <w:bCs/>
          <w:kern w:val="2"/>
          <w:sz w:val="21"/>
          <w:szCs w:val="21"/>
          <w:highlight w:val="green"/>
          <w:lang w:val="en-US"/>
        </w:rPr>
        <w:t xml:space="preserve">The CSI-RS resources in Step 3 should be at least Type-D </w:t>
      </w:r>
      <w:proofErr w:type="spellStart"/>
      <w:r w:rsidRPr="00192860">
        <w:rPr>
          <w:rFonts w:eastAsia="DengXian"/>
          <w:bCs/>
          <w:kern w:val="2"/>
          <w:sz w:val="21"/>
          <w:szCs w:val="21"/>
          <w:highlight w:val="green"/>
          <w:lang w:val="en-US"/>
        </w:rPr>
        <w:t>QCL’ed</w:t>
      </w:r>
      <w:proofErr w:type="spellEnd"/>
      <w:r w:rsidRPr="00192860">
        <w:rPr>
          <w:rFonts w:eastAsia="DengXian"/>
          <w:bCs/>
          <w:kern w:val="2"/>
          <w:sz w:val="21"/>
          <w:szCs w:val="21"/>
          <w:highlight w:val="green"/>
          <w:lang w:val="en-US"/>
        </w:rPr>
        <w:t xml:space="preserve"> with the SSB in Step 2.</w:t>
      </w:r>
    </w:p>
    <w:p w14:paraId="52CDF0D2" w14:textId="77777777" w:rsidR="002A1FAE" w:rsidRPr="00192860" w:rsidRDefault="002A1FAE" w:rsidP="002A1FAE">
      <w:pPr>
        <w:numPr>
          <w:ilvl w:val="2"/>
          <w:numId w:val="249"/>
        </w:numPr>
        <w:snapToGrid w:val="0"/>
        <w:spacing w:after="120"/>
        <w:textAlignment w:val="baseline"/>
        <w:rPr>
          <w:rFonts w:eastAsia="DengXian"/>
          <w:bCs/>
          <w:kern w:val="2"/>
          <w:sz w:val="21"/>
          <w:szCs w:val="21"/>
          <w:highlight w:val="green"/>
          <w:lang w:val="en-US"/>
        </w:rPr>
      </w:pPr>
      <w:r w:rsidRPr="00192860">
        <w:rPr>
          <w:rFonts w:eastAsia="DengXian"/>
          <w:bCs/>
          <w:kern w:val="2"/>
          <w:sz w:val="21"/>
          <w:szCs w:val="21"/>
          <w:highlight w:val="green"/>
          <w:lang w:val="en-US"/>
        </w:rPr>
        <w:t>UE Rx beam sweeping factor is not included in the CSI-RS based L1-RSRP measurement period assuming the CSI-RS resources are in the CSI-RS resource set with ‘repetition = off.’</w:t>
      </w:r>
    </w:p>
    <w:p w14:paraId="419C94DC" w14:textId="77777777" w:rsidR="002A1FAE" w:rsidRPr="00192860" w:rsidRDefault="002A1FAE" w:rsidP="002A1FAE">
      <w:pPr>
        <w:snapToGrid w:val="0"/>
        <w:spacing w:after="120"/>
        <w:ind w:left="852"/>
        <w:rPr>
          <w:rFonts w:eastAsia="DengXian"/>
          <w:bCs/>
          <w:kern w:val="2"/>
          <w:sz w:val="21"/>
          <w:szCs w:val="21"/>
          <w:highlight w:val="green"/>
          <w:lang w:val="en-US"/>
        </w:rPr>
      </w:pPr>
      <w:r w:rsidRPr="00192860">
        <w:rPr>
          <w:rFonts w:eastAsia="DengXian"/>
          <w:bCs/>
          <w:kern w:val="2"/>
          <w:sz w:val="21"/>
          <w:szCs w:val="21"/>
          <w:highlight w:val="green"/>
          <w:lang w:val="en-US"/>
        </w:rPr>
        <w:t>For a UE supporting the capability, Step 2 can be skipped, and if the Step 2 is skipped:</w:t>
      </w:r>
    </w:p>
    <w:p w14:paraId="2F079D54" w14:textId="77777777" w:rsidR="002A1FAE" w:rsidRPr="00192860" w:rsidRDefault="002A1FAE" w:rsidP="002A1FAE">
      <w:pPr>
        <w:numPr>
          <w:ilvl w:val="2"/>
          <w:numId w:val="249"/>
        </w:numPr>
        <w:snapToGrid w:val="0"/>
        <w:spacing w:after="120"/>
        <w:textAlignment w:val="baseline"/>
        <w:rPr>
          <w:rFonts w:eastAsia="DengXian"/>
          <w:bCs/>
          <w:kern w:val="2"/>
          <w:sz w:val="21"/>
          <w:szCs w:val="21"/>
          <w:highlight w:val="green"/>
          <w:lang w:val="en-US"/>
        </w:rPr>
      </w:pPr>
      <w:r w:rsidRPr="00192860">
        <w:rPr>
          <w:rFonts w:eastAsia="DengXian"/>
          <w:bCs/>
          <w:kern w:val="2"/>
          <w:sz w:val="21"/>
          <w:szCs w:val="21"/>
          <w:highlight w:val="green"/>
          <w:lang w:val="en-US"/>
        </w:rPr>
        <w:t xml:space="preserve">The CSI-RS resources in Step 3 should be Type-D </w:t>
      </w:r>
      <w:proofErr w:type="spellStart"/>
      <w:r w:rsidRPr="00192860">
        <w:rPr>
          <w:rFonts w:eastAsia="DengXian"/>
          <w:bCs/>
          <w:kern w:val="2"/>
          <w:sz w:val="21"/>
          <w:szCs w:val="21"/>
          <w:highlight w:val="green"/>
          <w:lang w:val="en-US"/>
        </w:rPr>
        <w:t>QCL’ed</w:t>
      </w:r>
      <w:proofErr w:type="spellEnd"/>
      <w:r w:rsidRPr="00192860">
        <w:rPr>
          <w:rFonts w:eastAsia="DengXian"/>
          <w:bCs/>
          <w:kern w:val="2"/>
          <w:sz w:val="21"/>
          <w:szCs w:val="21"/>
          <w:highlight w:val="green"/>
          <w:lang w:val="en-US"/>
        </w:rPr>
        <w:t xml:space="preserve"> with the SSB in Step 1. </w:t>
      </w:r>
    </w:p>
    <w:p w14:paraId="522B7E73" w14:textId="77777777" w:rsidR="002A1FAE" w:rsidRPr="00192860" w:rsidRDefault="002A1FAE" w:rsidP="002A1FAE">
      <w:pPr>
        <w:numPr>
          <w:ilvl w:val="2"/>
          <w:numId w:val="249"/>
        </w:numPr>
        <w:snapToGrid w:val="0"/>
        <w:spacing w:after="120"/>
        <w:textAlignment w:val="baseline"/>
        <w:rPr>
          <w:rFonts w:eastAsia="DengXian"/>
          <w:bCs/>
          <w:kern w:val="2"/>
          <w:sz w:val="21"/>
          <w:szCs w:val="21"/>
          <w:highlight w:val="green"/>
          <w:lang w:val="en-US"/>
        </w:rPr>
      </w:pPr>
      <w:r w:rsidRPr="00192860">
        <w:rPr>
          <w:rFonts w:eastAsia="DengXian"/>
          <w:bCs/>
          <w:kern w:val="2"/>
          <w:sz w:val="21"/>
          <w:szCs w:val="21"/>
          <w:highlight w:val="green"/>
          <w:lang w:val="en-US"/>
        </w:rPr>
        <w:t>The CSI-RS resources should be periodic or semi-persistent, and the CSI-RS resources are in the CSI-RS resource set with ‘repetition = off.’</w:t>
      </w:r>
    </w:p>
    <w:p w14:paraId="699EE0EF" w14:textId="77777777" w:rsidR="002A1FAE" w:rsidRPr="00192860" w:rsidRDefault="002A1FAE" w:rsidP="002A1FAE">
      <w:pPr>
        <w:numPr>
          <w:ilvl w:val="2"/>
          <w:numId w:val="249"/>
        </w:numPr>
        <w:snapToGrid w:val="0"/>
        <w:spacing w:after="120"/>
        <w:textAlignment w:val="baseline"/>
        <w:rPr>
          <w:rFonts w:eastAsia="DengXian"/>
          <w:bCs/>
          <w:color w:val="000000"/>
          <w:kern w:val="2"/>
          <w:sz w:val="21"/>
          <w:szCs w:val="21"/>
          <w:highlight w:val="green"/>
          <w:lang w:val="en-US"/>
        </w:rPr>
      </w:pPr>
      <w:r w:rsidRPr="00192860">
        <w:rPr>
          <w:rFonts w:eastAsia="DengXian"/>
          <w:bCs/>
          <w:color w:val="000000"/>
          <w:kern w:val="2"/>
          <w:sz w:val="21"/>
          <w:szCs w:val="21"/>
          <w:highlight w:val="green"/>
          <w:lang w:val="en-US"/>
        </w:rPr>
        <w:t>UE Rx beam sweeping factor needs to be included in the CSI-RS based L1-RSRP measurement period, and further discuss the detail of beam sweeping factor.</w:t>
      </w:r>
    </w:p>
    <w:p w14:paraId="578E0832" w14:textId="77777777" w:rsidR="002A1FAE" w:rsidRDefault="002A1FAE" w:rsidP="00401789">
      <w:pPr>
        <w:spacing w:after="120"/>
        <w:rPr>
          <w:rFonts w:eastAsia="SimSun"/>
          <w:color w:val="000000" w:themeColor="text1"/>
          <w:lang w:val="en-US"/>
        </w:rPr>
      </w:pPr>
    </w:p>
    <w:p w14:paraId="07482D06" w14:textId="77777777" w:rsidR="002A1FAE" w:rsidRPr="00B75BB8" w:rsidRDefault="002A1FAE" w:rsidP="00B75BB8">
      <w:pPr>
        <w:pStyle w:val="Heading4"/>
        <w:numPr>
          <w:ilvl w:val="0"/>
          <w:numId w:val="0"/>
        </w:numPr>
        <w:rPr>
          <w:b/>
          <w:bCs/>
          <w:lang w:val="en-US"/>
        </w:rPr>
      </w:pPr>
      <w:r w:rsidRPr="00B75BB8">
        <w:rPr>
          <w:b/>
          <w:bCs/>
          <w:lang w:val="en-US"/>
        </w:rPr>
        <w:t>Issue 4-2-3: Requirement for keeping step 2 and skipping step 2?</w:t>
      </w:r>
    </w:p>
    <w:p w14:paraId="76F3EF81" w14:textId="77777777" w:rsidR="002A1FAE" w:rsidRPr="00192860" w:rsidRDefault="002A1FAE" w:rsidP="002A1FAE">
      <w:pPr>
        <w:numPr>
          <w:ilvl w:val="0"/>
          <w:numId w:val="158"/>
        </w:numPr>
        <w:snapToGrid w:val="0"/>
        <w:spacing w:after="120"/>
        <w:textAlignment w:val="baseline"/>
        <w:rPr>
          <w:rFonts w:eastAsia="DengXian"/>
          <w:kern w:val="2"/>
          <w:sz w:val="21"/>
          <w:szCs w:val="21"/>
          <w:u w:val="single"/>
          <w:lang w:val="en-US"/>
        </w:rPr>
      </w:pPr>
      <w:r w:rsidRPr="00192860">
        <w:rPr>
          <w:rFonts w:eastAsia="DengXian"/>
          <w:kern w:val="2"/>
          <w:sz w:val="21"/>
          <w:szCs w:val="21"/>
          <w:u w:val="single"/>
          <w:lang w:val="en-US"/>
        </w:rPr>
        <w:t>Candidate options:</w:t>
      </w:r>
    </w:p>
    <w:p w14:paraId="07382E23" w14:textId="77777777" w:rsidR="002A1FAE" w:rsidRPr="00192860" w:rsidRDefault="002A1FAE" w:rsidP="002A1FAE">
      <w:pPr>
        <w:numPr>
          <w:ilvl w:val="1"/>
          <w:numId w:val="158"/>
        </w:numPr>
        <w:snapToGrid w:val="0"/>
        <w:spacing w:after="120"/>
        <w:textAlignment w:val="baseline"/>
        <w:rPr>
          <w:rFonts w:eastAsia="DengXian"/>
          <w:kern w:val="2"/>
          <w:sz w:val="21"/>
          <w:szCs w:val="21"/>
          <w:lang w:val="en-US"/>
        </w:rPr>
      </w:pPr>
      <w:r w:rsidRPr="00192860">
        <w:rPr>
          <w:rFonts w:eastAsia="DengXian"/>
          <w:kern w:val="2"/>
          <w:sz w:val="21"/>
          <w:szCs w:val="21"/>
          <w:lang w:val="en-US"/>
        </w:rPr>
        <w:t>Option 1: Huawei</w:t>
      </w:r>
    </w:p>
    <w:p w14:paraId="114EBB60" w14:textId="77777777" w:rsidR="002A1FAE" w:rsidRPr="00192860" w:rsidRDefault="002A1FAE" w:rsidP="002A1FAE">
      <w:pPr>
        <w:snapToGrid w:val="0"/>
        <w:spacing w:after="120"/>
        <w:ind w:left="840"/>
        <w:rPr>
          <w:rFonts w:eastAsia="DengXian"/>
          <w:kern w:val="2"/>
          <w:sz w:val="21"/>
          <w:szCs w:val="21"/>
          <w:lang w:val="en-US"/>
        </w:rPr>
      </w:pPr>
      <w:r w:rsidRPr="00192860">
        <w:rPr>
          <w:rFonts w:eastAsia="DengXian"/>
          <w:kern w:val="2"/>
          <w:sz w:val="21"/>
          <w:szCs w:val="21"/>
          <w:lang w:val="en-US"/>
        </w:rPr>
        <w:t>Define requirement for both the case with keeping step 2 and the case with skipping step 2.</w:t>
      </w:r>
    </w:p>
    <w:p w14:paraId="1477105E" w14:textId="77777777" w:rsidR="002A1FAE" w:rsidRPr="00192860" w:rsidRDefault="002A1FAE" w:rsidP="002A1FAE">
      <w:pPr>
        <w:numPr>
          <w:ilvl w:val="0"/>
          <w:numId w:val="158"/>
        </w:numPr>
        <w:snapToGrid w:val="0"/>
        <w:spacing w:after="120"/>
        <w:textAlignment w:val="baseline"/>
        <w:rPr>
          <w:rFonts w:eastAsia="DengXian"/>
          <w:kern w:val="2"/>
          <w:sz w:val="21"/>
          <w:szCs w:val="21"/>
          <w:u w:val="single"/>
          <w:lang w:val="en-US"/>
        </w:rPr>
      </w:pPr>
      <w:r w:rsidRPr="00192860">
        <w:rPr>
          <w:rFonts w:eastAsia="DengXian"/>
          <w:kern w:val="2"/>
          <w:sz w:val="21"/>
          <w:szCs w:val="21"/>
          <w:u w:val="single"/>
          <w:lang w:val="en-US"/>
        </w:rPr>
        <w:t>Recommended WF:</w:t>
      </w:r>
    </w:p>
    <w:p w14:paraId="36BBAC5B" w14:textId="352847B5" w:rsidR="002A1FAE" w:rsidRPr="00192860" w:rsidRDefault="002A1FAE" w:rsidP="002A1FAE">
      <w:pPr>
        <w:numPr>
          <w:ilvl w:val="1"/>
          <w:numId w:val="158"/>
        </w:numPr>
        <w:snapToGrid w:val="0"/>
        <w:spacing w:after="120"/>
        <w:textAlignment w:val="baseline"/>
        <w:rPr>
          <w:rFonts w:eastAsia="DengXian"/>
          <w:kern w:val="2"/>
          <w:sz w:val="21"/>
          <w:szCs w:val="21"/>
          <w:lang w:val="en-US"/>
        </w:rPr>
      </w:pPr>
      <w:r w:rsidRPr="00192860">
        <w:rPr>
          <w:rFonts w:eastAsia="DengXian"/>
          <w:kern w:val="2"/>
          <w:sz w:val="21"/>
          <w:szCs w:val="21"/>
          <w:lang w:val="en-US"/>
        </w:rPr>
        <w:tab/>
      </w:r>
      <w:r>
        <w:rPr>
          <w:rFonts w:eastAsia="DengXian"/>
          <w:kern w:val="2"/>
          <w:sz w:val="21"/>
          <w:szCs w:val="21"/>
          <w:lang w:val="en-US"/>
        </w:rPr>
        <w:t>Merged into issue 4-2-2.</w:t>
      </w:r>
    </w:p>
    <w:p w14:paraId="04FD5F93" w14:textId="77777777" w:rsidR="002A1FAE" w:rsidRDefault="002A1FAE" w:rsidP="00401789">
      <w:pPr>
        <w:spacing w:after="120"/>
        <w:rPr>
          <w:rFonts w:eastAsia="SimSun"/>
          <w:color w:val="000000" w:themeColor="text1"/>
          <w:lang w:val="en-US"/>
        </w:rPr>
      </w:pPr>
    </w:p>
    <w:p w14:paraId="779EB4B6" w14:textId="77777777" w:rsidR="00751277" w:rsidRPr="00AE0B2E" w:rsidRDefault="00751277" w:rsidP="00751277">
      <w:pPr>
        <w:pStyle w:val="Heading4"/>
        <w:numPr>
          <w:ilvl w:val="0"/>
          <w:numId w:val="0"/>
        </w:numPr>
        <w:rPr>
          <w:b/>
          <w:bCs/>
          <w:lang w:val="en-US"/>
        </w:rPr>
      </w:pPr>
      <w:r w:rsidRPr="00AE0B2E">
        <w:rPr>
          <w:b/>
          <w:bCs/>
          <w:lang w:val="en-US"/>
        </w:rPr>
        <w:lastRenderedPageBreak/>
        <w:t>Issue 4-3: Definition of “inside/outside active BWP”</w:t>
      </w:r>
    </w:p>
    <w:p w14:paraId="1E879E09" w14:textId="77777777" w:rsidR="00751277" w:rsidRPr="00AE0B2E" w:rsidRDefault="00751277" w:rsidP="00751277">
      <w:pPr>
        <w:pStyle w:val="ListParagraph"/>
        <w:numPr>
          <w:ilvl w:val="0"/>
          <w:numId w:val="158"/>
        </w:numPr>
        <w:spacing w:after="120"/>
        <w:ind w:firstLineChars="0"/>
        <w:rPr>
          <w:rFonts w:eastAsia="SimSun"/>
          <w:color w:val="000000" w:themeColor="text1"/>
          <w:u w:val="single"/>
        </w:rPr>
      </w:pPr>
      <w:r w:rsidRPr="00AE0B2E">
        <w:rPr>
          <w:rFonts w:eastAsia="SimSun"/>
          <w:color w:val="000000" w:themeColor="text1"/>
          <w:u w:val="single"/>
        </w:rPr>
        <w:t>Candidate options:</w:t>
      </w:r>
    </w:p>
    <w:p w14:paraId="53C672BF" w14:textId="77777777" w:rsidR="00751277" w:rsidRPr="00AE0B2E" w:rsidRDefault="00751277" w:rsidP="00751277">
      <w:pPr>
        <w:pStyle w:val="ListParagraph"/>
        <w:numPr>
          <w:ilvl w:val="1"/>
          <w:numId w:val="158"/>
        </w:numPr>
        <w:spacing w:after="120"/>
        <w:ind w:firstLineChars="0"/>
        <w:rPr>
          <w:rFonts w:eastAsia="SimSun"/>
          <w:color w:val="000000" w:themeColor="text1"/>
        </w:rPr>
      </w:pPr>
      <w:r w:rsidRPr="00AE0B2E">
        <w:rPr>
          <w:rFonts w:eastAsia="SimSun"/>
          <w:color w:val="000000" w:themeColor="text1"/>
        </w:rPr>
        <w:t>Option 1: Xiaomi</w:t>
      </w:r>
    </w:p>
    <w:p w14:paraId="7F2CDB0E" w14:textId="77777777" w:rsidR="00751277" w:rsidRPr="00AE0B2E" w:rsidRDefault="00751277" w:rsidP="00751277">
      <w:pPr>
        <w:pStyle w:val="ListParagraph"/>
        <w:spacing w:after="120"/>
        <w:ind w:left="840" w:firstLineChars="0" w:firstLine="0"/>
        <w:rPr>
          <w:rFonts w:eastAsia="SimSun"/>
          <w:color w:val="000000" w:themeColor="text1"/>
        </w:rPr>
      </w:pPr>
      <w:r w:rsidRPr="00AE0B2E">
        <w:rPr>
          <w:color w:val="000000"/>
        </w:rPr>
        <w:t>The</w:t>
      </w:r>
      <w:r w:rsidRPr="00AE0B2E">
        <w:rPr>
          <w:i/>
          <w:iCs/>
          <w:color w:val="000000"/>
        </w:rPr>
        <w:t xml:space="preserve"> </w:t>
      </w:r>
      <w:r w:rsidRPr="00AE0B2E">
        <w:rPr>
          <w:rFonts w:eastAsiaTheme="minorEastAsia"/>
        </w:rPr>
        <w:t>CSI-RS of candidate cell should be considered inside the active BWP if the BW of the CSI-RS is within active BWP of the UE.</w:t>
      </w:r>
    </w:p>
    <w:p w14:paraId="76DCA7D6" w14:textId="77777777" w:rsidR="00751277" w:rsidRPr="00AE0B2E" w:rsidRDefault="00751277" w:rsidP="00751277">
      <w:pPr>
        <w:pStyle w:val="ListParagraph"/>
        <w:numPr>
          <w:ilvl w:val="1"/>
          <w:numId w:val="158"/>
        </w:numPr>
        <w:spacing w:after="120"/>
        <w:ind w:firstLineChars="0"/>
        <w:rPr>
          <w:rFonts w:eastAsia="SimSun"/>
          <w:color w:val="000000" w:themeColor="text1"/>
        </w:rPr>
      </w:pPr>
      <w:r w:rsidRPr="00AE0B2E">
        <w:rPr>
          <w:rFonts w:eastAsia="SimSun"/>
          <w:color w:val="000000" w:themeColor="text1"/>
        </w:rPr>
        <w:t>Option 2: (CATT)</w:t>
      </w:r>
    </w:p>
    <w:p w14:paraId="0A1FB169" w14:textId="77777777" w:rsidR="00751277" w:rsidRPr="00AE0B2E" w:rsidRDefault="00751277" w:rsidP="00751277">
      <w:pPr>
        <w:pStyle w:val="ListParagraph"/>
        <w:spacing w:after="120"/>
        <w:ind w:left="840" w:firstLineChars="0" w:firstLine="0"/>
        <w:rPr>
          <w:rFonts w:eastAsiaTheme="minorEastAsia"/>
        </w:rPr>
      </w:pPr>
      <w:r w:rsidRPr="00AE0B2E">
        <w:rPr>
          <w:rFonts w:eastAsiaTheme="minorEastAsia" w:hint="eastAsia"/>
        </w:rPr>
        <w:t>T</w:t>
      </w:r>
      <w:r w:rsidRPr="00AE0B2E">
        <w:rPr>
          <w:rFonts w:eastAsiaTheme="minorEastAsia"/>
        </w:rPr>
        <w:t>he CSI-RS of candidate cell should be considered inside the active BWP if all the resources are confined within the BWP.</w:t>
      </w:r>
    </w:p>
    <w:p w14:paraId="7CE5B593" w14:textId="77777777" w:rsidR="00751277" w:rsidRPr="00AE0B2E" w:rsidRDefault="00751277" w:rsidP="00751277">
      <w:pPr>
        <w:pStyle w:val="ListParagraph"/>
        <w:spacing w:after="120"/>
        <w:ind w:left="840" w:firstLineChars="0" w:firstLine="0"/>
        <w:rPr>
          <w:rFonts w:eastAsiaTheme="minorEastAsia"/>
        </w:rPr>
      </w:pPr>
      <w:r w:rsidRPr="00AE0B2E">
        <w:rPr>
          <w:rFonts w:eastAsiaTheme="minorEastAsia" w:hint="eastAsia"/>
        </w:rPr>
        <w:t>A</w:t>
      </w:r>
      <w:r w:rsidRPr="00AE0B2E">
        <w:rPr>
          <w:rFonts w:eastAsiaTheme="minorEastAsia"/>
        </w:rPr>
        <w:t xml:space="preserve">ll </w:t>
      </w:r>
      <w:r w:rsidRPr="00AE0B2E">
        <w:rPr>
          <w:rFonts w:eastAsiaTheme="minorEastAsia" w:hint="eastAsia"/>
        </w:rPr>
        <w:t>case</w:t>
      </w:r>
      <w:r w:rsidRPr="00AE0B2E">
        <w:rPr>
          <w:rFonts w:eastAsiaTheme="minorEastAsia"/>
        </w:rPr>
        <w:t>s except for ‘</w:t>
      </w:r>
      <w:r w:rsidRPr="00AE0B2E">
        <w:rPr>
          <w:rFonts w:eastAsiaTheme="minorEastAsia" w:hint="eastAsia"/>
        </w:rPr>
        <w:t>within</w:t>
      </w:r>
      <w:r w:rsidRPr="00AE0B2E">
        <w:rPr>
          <w:rFonts w:eastAsiaTheme="minorEastAsia"/>
        </w:rPr>
        <w:t>’ are considered as ‘the CSI-RS of candidate cell outside active BWP’</w:t>
      </w:r>
      <w:r w:rsidRPr="00AE0B2E">
        <w:rPr>
          <w:rFonts w:eastAsiaTheme="minorEastAsia" w:hint="eastAsia"/>
        </w:rPr>
        <w:t>.</w:t>
      </w:r>
    </w:p>
    <w:p w14:paraId="1373BD98" w14:textId="77777777" w:rsidR="00751277" w:rsidRPr="00AE0B2E" w:rsidRDefault="00751277" w:rsidP="00751277">
      <w:pPr>
        <w:pStyle w:val="ListParagraph"/>
        <w:numPr>
          <w:ilvl w:val="1"/>
          <w:numId w:val="158"/>
        </w:numPr>
        <w:spacing w:after="120"/>
        <w:ind w:firstLineChars="0"/>
        <w:rPr>
          <w:rFonts w:eastAsia="SimSun"/>
          <w:color w:val="000000" w:themeColor="text1"/>
        </w:rPr>
      </w:pPr>
      <w:r w:rsidRPr="00AE0B2E">
        <w:rPr>
          <w:rFonts w:eastAsia="SimSun"/>
          <w:color w:val="000000" w:themeColor="text1"/>
        </w:rPr>
        <w:t>Option 3: (Apple)</w:t>
      </w:r>
    </w:p>
    <w:p w14:paraId="5A3D26FD" w14:textId="77777777" w:rsidR="00751277" w:rsidRPr="00AE0B2E" w:rsidRDefault="00751277" w:rsidP="00751277">
      <w:pPr>
        <w:pStyle w:val="ListParagraph"/>
        <w:spacing w:after="120"/>
        <w:ind w:left="840" w:firstLineChars="0" w:firstLine="0"/>
        <w:rPr>
          <w:rFonts w:eastAsia="SimSun"/>
          <w:color w:val="000000" w:themeColor="text1"/>
        </w:rPr>
      </w:pPr>
      <w:r w:rsidRPr="00AE0B2E">
        <w:rPr>
          <w:color w:val="000000"/>
        </w:rPr>
        <w:t>A CSI-RS resource is regarded as outside active BWP if the frequency domain occupied RBs of the CSI-RS include no more than 48 RBs within any active BWP.</w:t>
      </w:r>
    </w:p>
    <w:p w14:paraId="770DAFA4" w14:textId="77777777" w:rsidR="00751277" w:rsidRPr="00AE0B2E" w:rsidRDefault="00751277" w:rsidP="00751277">
      <w:pPr>
        <w:pStyle w:val="ListParagraph"/>
        <w:numPr>
          <w:ilvl w:val="1"/>
          <w:numId w:val="158"/>
        </w:numPr>
        <w:spacing w:after="120"/>
        <w:ind w:firstLineChars="0"/>
        <w:rPr>
          <w:rFonts w:eastAsia="SimSun"/>
          <w:color w:val="000000" w:themeColor="text1"/>
        </w:rPr>
      </w:pPr>
      <w:r w:rsidRPr="00AE0B2E">
        <w:rPr>
          <w:rFonts w:eastAsia="SimSun"/>
          <w:color w:val="000000" w:themeColor="text1"/>
        </w:rPr>
        <w:t>Option 4: (CMCC, Apple)</w:t>
      </w:r>
    </w:p>
    <w:p w14:paraId="631830D2" w14:textId="77777777" w:rsidR="00751277" w:rsidRPr="00AE0B2E" w:rsidRDefault="00751277" w:rsidP="00751277">
      <w:pPr>
        <w:pStyle w:val="ListParagraph"/>
        <w:spacing w:after="120"/>
        <w:ind w:left="840" w:firstLineChars="0" w:firstLine="0"/>
        <w:rPr>
          <w:color w:val="000000"/>
        </w:rPr>
      </w:pPr>
      <w:r w:rsidRPr="00AE0B2E">
        <w:rPr>
          <w:color w:val="000000"/>
        </w:rPr>
        <w:t>It</w:t>
      </w:r>
      <w:r w:rsidRPr="00AE0B2E">
        <w:rPr>
          <w:rFonts w:hint="eastAsia"/>
          <w:color w:val="000000"/>
        </w:rPr>
        <w:t xml:space="preserve"> is proposed that t</w:t>
      </w:r>
      <w:r w:rsidRPr="00AE0B2E">
        <w:rPr>
          <w:color w:val="000000"/>
        </w:rPr>
        <w:t xml:space="preserve">he CSI-RS of candidate cell </w:t>
      </w:r>
      <w:r w:rsidRPr="00AE0B2E">
        <w:rPr>
          <w:rFonts w:hint="eastAsia"/>
          <w:color w:val="000000"/>
        </w:rPr>
        <w:t xml:space="preserve">is </w:t>
      </w:r>
      <w:r w:rsidRPr="00AE0B2E">
        <w:rPr>
          <w:color w:val="000000"/>
        </w:rPr>
        <w:t>considered inside the active BWP if</w:t>
      </w:r>
    </w:p>
    <w:p w14:paraId="3215C713" w14:textId="77777777" w:rsidR="00751277" w:rsidRPr="00AE0B2E" w:rsidRDefault="00751277" w:rsidP="00751277">
      <w:pPr>
        <w:pStyle w:val="ListParagraph"/>
        <w:numPr>
          <w:ilvl w:val="2"/>
          <w:numId w:val="249"/>
        </w:numPr>
        <w:snapToGrid w:val="0"/>
        <w:spacing w:after="120"/>
        <w:ind w:firstLineChars="0"/>
        <w:rPr>
          <w:bCs/>
          <w:color w:val="000000" w:themeColor="text1"/>
        </w:rPr>
      </w:pPr>
      <w:r w:rsidRPr="00AE0B2E">
        <w:rPr>
          <w:bCs/>
          <w:color w:val="000000" w:themeColor="text1"/>
        </w:rPr>
        <w:t xml:space="preserve">all the </w:t>
      </w:r>
      <w:r w:rsidRPr="00AE0B2E">
        <w:rPr>
          <w:rFonts w:hint="eastAsia"/>
          <w:bCs/>
          <w:color w:val="000000" w:themeColor="text1"/>
        </w:rPr>
        <w:t xml:space="preserve">CSI-RS </w:t>
      </w:r>
      <w:r w:rsidRPr="00AE0B2E">
        <w:rPr>
          <w:bCs/>
          <w:color w:val="000000" w:themeColor="text1"/>
        </w:rPr>
        <w:t>resources are confined within the BWP</w:t>
      </w:r>
      <w:r w:rsidRPr="00AE0B2E">
        <w:rPr>
          <w:rFonts w:hint="eastAsia"/>
          <w:bCs/>
          <w:color w:val="000000" w:themeColor="text1"/>
        </w:rPr>
        <w:t xml:space="preserve"> (for fully overlap case), or </w:t>
      </w:r>
    </w:p>
    <w:p w14:paraId="0882F521" w14:textId="77777777" w:rsidR="00751277" w:rsidRPr="00AE0B2E" w:rsidRDefault="00751277" w:rsidP="00751277">
      <w:pPr>
        <w:pStyle w:val="ListParagraph"/>
        <w:numPr>
          <w:ilvl w:val="2"/>
          <w:numId w:val="249"/>
        </w:numPr>
        <w:snapToGrid w:val="0"/>
        <w:spacing w:after="120"/>
        <w:ind w:firstLineChars="0"/>
        <w:rPr>
          <w:bCs/>
          <w:color w:val="000000" w:themeColor="text1"/>
        </w:rPr>
      </w:pPr>
      <w:r w:rsidRPr="00AE0B2E">
        <w:rPr>
          <w:rFonts w:hint="eastAsia"/>
          <w:bCs/>
          <w:color w:val="000000" w:themeColor="text1"/>
        </w:rPr>
        <w:t xml:space="preserve">the </w:t>
      </w:r>
      <w:r w:rsidRPr="00AE0B2E">
        <w:rPr>
          <w:bCs/>
          <w:color w:val="000000" w:themeColor="text1"/>
        </w:rPr>
        <w:t xml:space="preserve">RBs of the CSI-RS </w:t>
      </w:r>
      <w:r w:rsidRPr="00AE0B2E">
        <w:rPr>
          <w:rFonts w:hint="eastAsia"/>
          <w:bCs/>
          <w:color w:val="000000" w:themeColor="text1"/>
        </w:rPr>
        <w:t>within the active BWP is</w:t>
      </w:r>
      <w:r w:rsidRPr="00AE0B2E">
        <w:rPr>
          <w:bCs/>
          <w:color w:val="000000" w:themeColor="text1"/>
        </w:rPr>
        <w:t xml:space="preserve"> no </w:t>
      </w:r>
      <w:r w:rsidRPr="00AE0B2E">
        <w:rPr>
          <w:rFonts w:hint="eastAsia"/>
          <w:bCs/>
          <w:color w:val="000000" w:themeColor="text1"/>
        </w:rPr>
        <w:t xml:space="preserve">less </w:t>
      </w:r>
      <w:r w:rsidRPr="00AE0B2E">
        <w:rPr>
          <w:bCs/>
          <w:color w:val="000000" w:themeColor="text1"/>
        </w:rPr>
        <w:t>than 48 RBs</w:t>
      </w:r>
      <w:r w:rsidRPr="00AE0B2E">
        <w:rPr>
          <w:rFonts w:hint="eastAsia"/>
          <w:bCs/>
          <w:color w:val="000000" w:themeColor="text1"/>
        </w:rPr>
        <w:t xml:space="preserve"> (for partially overlap case)</w:t>
      </w:r>
    </w:p>
    <w:p w14:paraId="2302A292" w14:textId="77777777" w:rsidR="00751277" w:rsidRPr="00AE0B2E" w:rsidRDefault="00751277" w:rsidP="00751277">
      <w:pPr>
        <w:pStyle w:val="ListParagraph"/>
        <w:numPr>
          <w:ilvl w:val="1"/>
          <w:numId w:val="158"/>
        </w:numPr>
        <w:spacing w:after="120"/>
        <w:ind w:firstLineChars="0"/>
        <w:rPr>
          <w:rFonts w:eastAsia="SimSun"/>
          <w:color w:val="000000" w:themeColor="text1"/>
        </w:rPr>
      </w:pPr>
      <w:r w:rsidRPr="00AE0B2E">
        <w:rPr>
          <w:rFonts w:eastAsia="SimSun"/>
          <w:color w:val="000000" w:themeColor="text1"/>
        </w:rPr>
        <w:t>Option 5: (Nokia)</w:t>
      </w:r>
    </w:p>
    <w:p w14:paraId="37237BA1" w14:textId="77777777" w:rsidR="00751277" w:rsidRPr="00AE0B2E" w:rsidRDefault="00751277" w:rsidP="00751277">
      <w:pPr>
        <w:pStyle w:val="ListParagraph"/>
        <w:spacing w:after="120"/>
        <w:ind w:left="840" w:firstLineChars="0" w:firstLine="0"/>
        <w:rPr>
          <w:color w:val="000000"/>
        </w:rPr>
      </w:pPr>
      <w:hyperlink w:anchor="_Toc194072234" w:history="1">
        <w:r w:rsidRPr="00AE0B2E">
          <w:rPr>
            <w:color w:val="000000"/>
          </w:rPr>
          <w:t>Fully within active BWP means that all the resources are confined within the active BWP.</w:t>
        </w:r>
      </w:hyperlink>
    </w:p>
    <w:p w14:paraId="674A98FE" w14:textId="77777777" w:rsidR="00751277" w:rsidRPr="00AE0B2E" w:rsidRDefault="00751277" w:rsidP="00751277">
      <w:pPr>
        <w:pStyle w:val="ListParagraph"/>
        <w:spacing w:after="120"/>
        <w:ind w:left="840" w:firstLineChars="0" w:firstLine="0"/>
        <w:rPr>
          <w:color w:val="000000"/>
        </w:rPr>
      </w:pPr>
      <w:r w:rsidRPr="00AE0B2E">
        <w:rPr>
          <w:color w:val="000000"/>
        </w:rPr>
        <w:t>Partially within active BWP means that some of the resources may be outside of the active BWP but at least 48 PRBs are within the active BWP</w:t>
      </w:r>
    </w:p>
    <w:p w14:paraId="33DC2962" w14:textId="77777777" w:rsidR="00751277" w:rsidRPr="00AE0B2E" w:rsidRDefault="00751277" w:rsidP="00751277">
      <w:pPr>
        <w:pStyle w:val="ListParagraph"/>
        <w:spacing w:after="120"/>
        <w:ind w:left="840" w:firstLineChars="0" w:firstLine="0"/>
        <w:rPr>
          <w:color w:val="000000"/>
        </w:rPr>
      </w:pPr>
      <w:r w:rsidRPr="00AE0B2E">
        <w:rPr>
          <w:color w:val="000000"/>
        </w:rPr>
        <w:t xml:space="preserve">Outside of the active BWP means that less than 48 PRBs are within the active BWP. </w:t>
      </w:r>
    </w:p>
    <w:p w14:paraId="202C57AA" w14:textId="77777777" w:rsidR="00751277" w:rsidRPr="00AE0B2E" w:rsidRDefault="00751277" w:rsidP="00751277">
      <w:pPr>
        <w:pStyle w:val="ListParagraph"/>
        <w:numPr>
          <w:ilvl w:val="1"/>
          <w:numId w:val="158"/>
        </w:numPr>
        <w:spacing w:after="120"/>
        <w:ind w:firstLineChars="0"/>
        <w:rPr>
          <w:rFonts w:eastAsia="SimSun"/>
          <w:color w:val="000000" w:themeColor="text1"/>
        </w:rPr>
      </w:pPr>
      <w:r w:rsidRPr="00AE0B2E">
        <w:rPr>
          <w:rFonts w:eastAsia="SimSun"/>
          <w:color w:val="000000" w:themeColor="text1"/>
        </w:rPr>
        <w:t>Option 6: (vivo)</w:t>
      </w:r>
    </w:p>
    <w:p w14:paraId="602BDE09" w14:textId="77777777" w:rsidR="00751277" w:rsidRPr="00AE0B2E" w:rsidRDefault="00751277" w:rsidP="00751277">
      <w:pPr>
        <w:pStyle w:val="ListParagraph"/>
        <w:spacing w:after="120"/>
        <w:ind w:left="840" w:firstLineChars="0" w:firstLine="0"/>
        <w:rPr>
          <w:color w:val="000000"/>
        </w:rPr>
      </w:pPr>
    </w:p>
    <w:p w14:paraId="0DF1F1D7" w14:textId="77777777" w:rsidR="00751277" w:rsidRPr="00AE0B2E" w:rsidRDefault="00751277" w:rsidP="00751277">
      <w:pPr>
        <w:pStyle w:val="ListParagraph"/>
        <w:spacing w:after="120"/>
        <w:ind w:left="840" w:firstLineChars="0" w:firstLine="0"/>
        <w:rPr>
          <w:color w:val="000000"/>
        </w:rPr>
      </w:pPr>
      <w:r w:rsidRPr="00AE0B2E">
        <w:rPr>
          <w:color w:val="000000"/>
        </w:rPr>
        <w:t>RAN4 further discuss which option is taken as the clarification for ‘the CSI-RS of candidate cell outside active BWP’ in R19 LTM:</w:t>
      </w:r>
    </w:p>
    <w:p w14:paraId="15D76E2B" w14:textId="77777777" w:rsidR="00751277" w:rsidRPr="00AE0B2E" w:rsidRDefault="00751277" w:rsidP="00751277">
      <w:pPr>
        <w:pStyle w:val="ListParagraph"/>
        <w:numPr>
          <w:ilvl w:val="2"/>
          <w:numId w:val="249"/>
        </w:numPr>
        <w:snapToGrid w:val="0"/>
        <w:spacing w:after="120"/>
        <w:ind w:firstLineChars="0"/>
        <w:rPr>
          <w:bCs/>
          <w:color w:val="000000" w:themeColor="text1"/>
        </w:rPr>
      </w:pPr>
      <w:r w:rsidRPr="00AE0B2E">
        <w:rPr>
          <w:bCs/>
          <w:color w:val="000000" w:themeColor="text1"/>
        </w:rPr>
        <w:t>Option A: a CSI-RS resource is regarded as outside active BWP if the frequency domain occupied RBs of the CSI-RS include at least one RB that is outside any active BWP.</w:t>
      </w:r>
    </w:p>
    <w:p w14:paraId="04AA2FC8" w14:textId="77777777" w:rsidR="00751277" w:rsidRPr="00AE0B2E" w:rsidRDefault="00751277" w:rsidP="00751277">
      <w:pPr>
        <w:pStyle w:val="ListParagraph"/>
        <w:numPr>
          <w:ilvl w:val="2"/>
          <w:numId w:val="249"/>
        </w:numPr>
        <w:snapToGrid w:val="0"/>
        <w:spacing w:after="120"/>
        <w:ind w:firstLineChars="0"/>
        <w:rPr>
          <w:bCs/>
          <w:color w:val="000000" w:themeColor="text1"/>
        </w:rPr>
      </w:pPr>
      <w:r w:rsidRPr="00AE0B2E">
        <w:rPr>
          <w:bCs/>
          <w:color w:val="000000" w:themeColor="text1"/>
        </w:rPr>
        <w:t>Option B: a CSI-RS resource is regarded as outside active BWP if the frequency domain occupied RBs of the CSI-RS are all outside active BWP(s) of the UE.</w:t>
      </w:r>
    </w:p>
    <w:p w14:paraId="0FF7BC10" w14:textId="77777777" w:rsidR="00751277" w:rsidRPr="00AE0B2E" w:rsidRDefault="00751277" w:rsidP="00751277">
      <w:pPr>
        <w:pStyle w:val="ListParagraph"/>
        <w:numPr>
          <w:ilvl w:val="2"/>
          <w:numId w:val="249"/>
        </w:numPr>
        <w:snapToGrid w:val="0"/>
        <w:spacing w:after="120"/>
        <w:ind w:firstLineChars="0"/>
        <w:rPr>
          <w:bCs/>
          <w:color w:val="000000" w:themeColor="text1"/>
        </w:rPr>
      </w:pPr>
      <w:r w:rsidRPr="00AE0B2E">
        <w:rPr>
          <w:rFonts w:hint="eastAsia"/>
          <w:bCs/>
          <w:color w:val="000000" w:themeColor="text1"/>
        </w:rPr>
        <w:t>O</w:t>
      </w:r>
      <w:r w:rsidRPr="00AE0B2E">
        <w:rPr>
          <w:bCs/>
          <w:color w:val="000000" w:themeColor="text1"/>
        </w:rPr>
        <w:t>ption C: (preferred)</w:t>
      </w:r>
      <w:r w:rsidRPr="00AE0B2E">
        <w:rPr>
          <w:rFonts w:hint="eastAsia"/>
          <w:bCs/>
          <w:color w:val="000000" w:themeColor="text1"/>
        </w:rPr>
        <w:t>:</w:t>
      </w:r>
      <w:r w:rsidRPr="00AE0B2E">
        <w:rPr>
          <w:bCs/>
          <w:color w:val="000000" w:themeColor="text1"/>
        </w:rPr>
        <w:t xml:space="preserve"> a CSI-RS resource is regarded as outside active BWP if the frequency domain occupied RBs of the CSI-RS include no more than 48 RBs within any active BWP.</w:t>
      </w:r>
    </w:p>
    <w:p w14:paraId="2DF67254" w14:textId="77777777" w:rsidR="00751277" w:rsidRPr="00AE0B2E" w:rsidRDefault="00751277" w:rsidP="00751277">
      <w:pPr>
        <w:pStyle w:val="ListParagraph"/>
        <w:spacing w:after="120"/>
        <w:ind w:left="840" w:firstLineChars="0" w:firstLine="0"/>
        <w:rPr>
          <w:color w:val="000000"/>
        </w:rPr>
      </w:pPr>
    </w:p>
    <w:p w14:paraId="628CC30D" w14:textId="77777777" w:rsidR="00751277" w:rsidRPr="00AE0B2E" w:rsidRDefault="00751277" w:rsidP="00751277">
      <w:pPr>
        <w:pStyle w:val="ListParagraph"/>
        <w:numPr>
          <w:ilvl w:val="0"/>
          <w:numId w:val="158"/>
        </w:numPr>
        <w:spacing w:after="120"/>
        <w:ind w:firstLineChars="0"/>
        <w:rPr>
          <w:rFonts w:eastAsia="SimSun"/>
          <w:color w:val="000000" w:themeColor="text1"/>
          <w:u w:val="single"/>
        </w:rPr>
      </w:pPr>
      <w:r w:rsidRPr="00AE0B2E">
        <w:rPr>
          <w:rFonts w:eastAsia="SimSun"/>
          <w:color w:val="000000" w:themeColor="text1"/>
          <w:u w:val="single"/>
        </w:rPr>
        <w:t>Recommended WF:</w:t>
      </w:r>
    </w:p>
    <w:p w14:paraId="4D23AEF3" w14:textId="77777777" w:rsidR="00751277" w:rsidRPr="00AE0B2E" w:rsidRDefault="00751277" w:rsidP="00751277">
      <w:pPr>
        <w:spacing w:after="120"/>
        <w:ind w:left="420"/>
        <w:rPr>
          <w:color w:val="000000"/>
        </w:rPr>
      </w:pPr>
      <w:r w:rsidRPr="00AE0B2E">
        <w:rPr>
          <w:color w:val="000000"/>
        </w:rPr>
        <w:t>Tentative:</w:t>
      </w:r>
    </w:p>
    <w:p w14:paraId="6CFB8953" w14:textId="77777777" w:rsidR="00751277" w:rsidRPr="00AE0B2E" w:rsidRDefault="00751277" w:rsidP="00751277">
      <w:pPr>
        <w:pStyle w:val="ListParagraph"/>
        <w:numPr>
          <w:ilvl w:val="1"/>
          <w:numId w:val="158"/>
        </w:numPr>
        <w:spacing w:after="120"/>
        <w:ind w:firstLineChars="0"/>
        <w:rPr>
          <w:rFonts w:eastAsiaTheme="minorEastAsia"/>
        </w:rPr>
      </w:pPr>
      <w:r w:rsidRPr="00AE0B2E">
        <w:rPr>
          <w:rFonts w:eastAsiaTheme="minorEastAsia"/>
        </w:rPr>
        <w:t>A CSI-RS is considered to be w</w:t>
      </w:r>
      <w:r w:rsidRPr="00AE0B2E">
        <w:rPr>
          <w:rFonts w:eastAsiaTheme="minorEastAsia" w:hint="eastAsia"/>
        </w:rPr>
        <w:t>ithin active BWP</w:t>
      </w:r>
      <w:r w:rsidRPr="00AE0B2E">
        <w:rPr>
          <w:rFonts w:eastAsiaTheme="minorEastAsia"/>
        </w:rPr>
        <w:t xml:space="preserve"> if </w:t>
      </w:r>
      <w:r w:rsidRPr="00AE0B2E">
        <w:rPr>
          <w:rFonts w:eastAsiaTheme="minorEastAsia" w:hint="eastAsia"/>
        </w:rPr>
        <w:t xml:space="preserve">the </w:t>
      </w:r>
      <w:r w:rsidRPr="00AE0B2E">
        <w:rPr>
          <w:rFonts w:eastAsiaTheme="minorEastAsia"/>
        </w:rPr>
        <w:t xml:space="preserve">RBs of the CSI-RS </w:t>
      </w:r>
      <w:r w:rsidRPr="00AE0B2E">
        <w:rPr>
          <w:rFonts w:eastAsiaTheme="minorEastAsia" w:hint="eastAsia"/>
        </w:rPr>
        <w:t>within the active BWP is</w:t>
      </w:r>
      <w:r w:rsidRPr="00AE0B2E">
        <w:rPr>
          <w:rFonts w:eastAsiaTheme="minorEastAsia"/>
        </w:rPr>
        <w:t xml:space="preserve"> no </w:t>
      </w:r>
      <w:r w:rsidRPr="00AE0B2E">
        <w:rPr>
          <w:rFonts w:eastAsiaTheme="minorEastAsia" w:hint="eastAsia"/>
        </w:rPr>
        <w:t xml:space="preserve">less </w:t>
      </w:r>
      <w:r w:rsidRPr="00AE0B2E">
        <w:rPr>
          <w:rFonts w:eastAsiaTheme="minorEastAsia"/>
        </w:rPr>
        <w:t>than 48 RBs.</w:t>
      </w:r>
    </w:p>
    <w:p w14:paraId="08D02852" w14:textId="77777777" w:rsidR="00751277" w:rsidRPr="00B935A2" w:rsidRDefault="00751277" w:rsidP="00751277">
      <w:pPr>
        <w:pStyle w:val="ListParagraph"/>
        <w:numPr>
          <w:ilvl w:val="1"/>
          <w:numId w:val="158"/>
        </w:numPr>
        <w:spacing w:after="120"/>
        <w:ind w:firstLineChars="0"/>
        <w:rPr>
          <w:rFonts w:eastAsiaTheme="minorEastAsia"/>
          <w:strike/>
        </w:rPr>
      </w:pPr>
      <w:r w:rsidRPr="00B935A2">
        <w:rPr>
          <w:rFonts w:eastAsiaTheme="minorEastAsia"/>
          <w:strike/>
        </w:rPr>
        <w:lastRenderedPageBreak/>
        <w:t>A CSI-RS resource is regarded as outside active BWP if &lt;48 RBs of the CSI-RS resource is within any active BWP.</w:t>
      </w:r>
    </w:p>
    <w:p w14:paraId="72671507" w14:textId="77777777" w:rsidR="00751277" w:rsidRDefault="00751277" w:rsidP="00401789">
      <w:pPr>
        <w:spacing w:after="120"/>
        <w:rPr>
          <w:rFonts w:eastAsia="SimSun"/>
          <w:color w:val="000000" w:themeColor="text1"/>
          <w:lang w:val="en-US"/>
        </w:rPr>
      </w:pPr>
    </w:p>
    <w:p w14:paraId="3B255D46" w14:textId="542349D5" w:rsidR="00BB452C" w:rsidRPr="00BB452C" w:rsidRDefault="00BB452C" w:rsidP="00401789">
      <w:pPr>
        <w:spacing w:after="120"/>
        <w:rPr>
          <w:rFonts w:eastAsia="SimSun"/>
          <w:color w:val="000000" w:themeColor="text1"/>
          <w:highlight w:val="green"/>
          <w:lang w:val="en-US"/>
        </w:rPr>
      </w:pPr>
      <w:r w:rsidRPr="00BB452C">
        <w:rPr>
          <w:rFonts w:eastAsia="SimSun"/>
          <w:color w:val="000000" w:themeColor="text1"/>
          <w:highlight w:val="green"/>
          <w:lang w:val="en-US"/>
        </w:rPr>
        <w:t xml:space="preserve">Agreement: </w:t>
      </w:r>
    </w:p>
    <w:p w14:paraId="2836B679" w14:textId="60FC2353" w:rsidR="00CE14C9" w:rsidRPr="00BB452C" w:rsidRDefault="00CE14C9" w:rsidP="00401789">
      <w:pPr>
        <w:spacing w:after="120"/>
        <w:rPr>
          <w:rFonts w:eastAsia="SimSun"/>
          <w:color w:val="000000" w:themeColor="text1"/>
          <w:highlight w:val="green"/>
          <w:lang w:val="en-US"/>
        </w:rPr>
      </w:pPr>
      <w:r w:rsidRPr="00BB452C">
        <w:rPr>
          <w:rFonts w:eastAsia="SimSun"/>
          <w:color w:val="000000" w:themeColor="text1"/>
          <w:highlight w:val="green"/>
          <w:lang w:val="en-US"/>
        </w:rPr>
        <w:t>RRM requirements (delay and accuracy) apply under the following condition:</w:t>
      </w:r>
    </w:p>
    <w:p w14:paraId="1FF80010" w14:textId="000BD2F7" w:rsidR="00CE14C9" w:rsidRPr="00BB452C" w:rsidRDefault="005E5E5D" w:rsidP="00CE14C9">
      <w:pPr>
        <w:pStyle w:val="ListParagraph"/>
        <w:numPr>
          <w:ilvl w:val="0"/>
          <w:numId w:val="158"/>
        </w:numPr>
        <w:spacing w:after="120"/>
        <w:ind w:firstLineChars="0"/>
        <w:rPr>
          <w:rFonts w:eastAsia="SimSun"/>
          <w:color w:val="000000" w:themeColor="text1"/>
          <w:highlight w:val="green"/>
          <w:lang w:val="en-US"/>
        </w:rPr>
      </w:pPr>
      <w:r w:rsidRPr="00BB452C">
        <w:rPr>
          <w:rFonts w:eastAsia="SimSun"/>
          <w:color w:val="000000" w:themeColor="text1"/>
          <w:highlight w:val="green"/>
        </w:rPr>
        <w:t xml:space="preserve">at least 48 RBs </w:t>
      </w:r>
      <w:r w:rsidR="00CE14C9" w:rsidRPr="00BB452C">
        <w:rPr>
          <w:rFonts w:eastAsia="SimSun"/>
          <w:color w:val="000000" w:themeColor="text1"/>
          <w:highlight w:val="green"/>
        </w:rPr>
        <w:t>of the CSI-RS</w:t>
      </w:r>
      <w:r w:rsidR="00024E98" w:rsidRPr="00BB452C">
        <w:rPr>
          <w:rFonts w:eastAsia="SimSun"/>
          <w:color w:val="000000" w:themeColor="text1"/>
          <w:highlight w:val="green"/>
        </w:rPr>
        <w:t xml:space="preserve"> configured for measurement</w:t>
      </w:r>
      <w:r w:rsidR="00CE14C9" w:rsidRPr="00BB452C">
        <w:rPr>
          <w:rFonts w:eastAsia="SimSun"/>
          <w:color w:val="000000" w:themeColor="text1"/>
          <w:highlight w:val="green"/>
        </w:rPr>
        <w:t xml:space="preserve"> </w:t>
      </w:r>
      <w:r w:rsidRPr="00BB452C">
        <w:rPr>
          <w:rFonts w:eastAsia="SimSun"/>
          <w:color w:val="000000" w:themeColor="text1"/>
          <w:highlight w:val="green"/>
        </w:rPr>
        <w:t xml:space="preserve">is </w:t>
      </w:r>
      <w:r w:rsidR="00CE14C9" w:rsidRPr="00BB452C">
        <w:rPr>
          <w:rFonts w:eastAsia="SimSun" w:hint="eastAsia"/>
          <w:color w:val="000000" w:themeColor="text1"/>
          <w:highlight w:val="green"/>
        </w:rPr>
        <w:t>within the active BWP</w:t>
      </w:r>
      <w:r w:rsidR="00D43BFE" w:rsidRPr="00BB452C">
        <w:rPr>
          <w:rFonts w:eastAsia="SimSun"/>
          <w:color w:val="000000" w:themeColor="text1"/>
          <w:highlight w:val="green"/>
        </w:rPr>
        <w:t>.</w:t>
      </w:r>
    </w:p>
    <w:p w14:paraId="6AFA2F12" w14:textId="77777777" w:rsidR="00D43BFE" w:rsidRPr="00D43BFE" w:rsidRDefault="00D43BFE" w:rsidP="00D43BFE">
      <w:pPr>
        <w:spacing w:after="120"/>
        <w:rPr>
          <w:rFonts w:eastAsia="SimSun"/>
          <w:color w:val="000000" w:themeColor="text1"/>
          <w:lang w:val="en-US"/>
        </w:rPr>
      </w:pPr>
    </w:p>
    <w:p w14:paraId="5929EE8A" w14:textId="77777777" w:rsidR="00B5439A" w:rsidRPr="00AE0B2E" w:rsidRDefault="00B5439A" w:rsidP="00B5439A">
      <w:pPr>
        <w:pStyle w:val="Heading4"/>
        <w:numPr>
          <w:ilvl w:val="0"/>
          <w:numId w:val="0"/>
        </w:numPr>
        <w:rPr>
          <w:b/>
          <w:bCs/>
          <w:lang w:val="en-US"/>
        </w:rPr>
      </w:pPr>
      <w:r w:rsidRPr="00AE0B2E">
        <w:rPr>
          <w:b/>
          <w:bCs/>
          <w:lang w:val="en-US"/>
        </w:rPr>
        <w:t xml:space="preserve">Issue 4-5: Measurement on CSI-RS with repetition </w:t>
      </w:r>
      <w:r w:rsidRPr="00AE0B2E">
        <w:rPr>
          <w:rFonts w:hint="eastAsia"/>
          <w:b/>
          <w:bCs/>
          <w:lang w:val="en-US"/>
        </w:rPr>
        <w:t>O</w:t>
      </w:r>
      <w:r w:rsidRPr="00AE0B2E">
        <w:rPr>
          <w:b/>
          <w:bCs/>
          <w:lang w:val="en-US"/>
        </w:rPr>
        <w:t>N/OFF</w:t>
      </w:r>
    </w:p>
    <w:p w14:paraId="38B11008" w14:textId="77777777" w:rsidR="00B5439A" w:rsidRPr="00AE0B2E" w:rsidRDefault="00B5439A" w:rsidP="00B5439A">
      <w:pPr>
        <w:pStyle w:val="ListParagraph"/>
        <w:numPr>
          <w:ilvl w:val="0"/>
          <w:numId w:val="158"/>
        </w:numPr>
        <w:spacing w:after="120"/>
        <w:ind w:firstLineChars="0"/>
        <w:rPr>
          <w:rFonts w:eastAsia="SimSun"/>
          <w:color w:val="000000" w:themeColor="text1"/>
          <w:u w:val="single"/>
        </w:rPr>
      </w:pPr>
      <w:r w:rsidRPr="00AE0B2E">
        <w:rPr>
          <w:rFonts w:eastAsia="SimSun"/>
          <w:color w:val="000000" w:themeColor="text1"/>
          <w:u w:val="single"/>
        </w:rPr>
        <w:t>Candidate options:</w:t>
      </w:r>
    </w:p>
    <w:p w14:paraId="7BC0CBF5" w14:textId="77777777" w:rsidR="00B5439A" w:rsidRPr="00AE0B2E" w:rsidRDefault="00B5439A" w:rsidP="00B5439A">
      <w:pPr>
        <w:pStyle w:val="ListParagraph"/>
        <w:numPr>
          <w:ilvl w:val="1"/>
          <w:numId w:val="158"/>
        </w:numPr>
        <w:spacing w:after="120"/>
        <w:ind w:firstLineChars="0"/>
        <w:rPr>
          <w:rFonts w:eastAsia="SimSun"/>
          <w:color w:val="000000" w:themeColor="text1"/>
        </w:rPr>
      </w:pPr>
      <w:r w:rsidRPr="00AE0B2E">
        <w:rPr>
          <w:rFonts w:eastAsia="SimSun"/>
          <w:color w:val="000000" w:themeColor="text1"/>
        </w:rPr>
        <w:t>Option 1: CATT, China Telecom</w:t>
      </w:r>
    </w:p>
    <w:p w14:paraId="2E5D7A07" w14:textId="77777777" w:rsidR="00B5439A" w:rsidRPr="00AE0B2E" w:rsidRDefault="00B5439A" w:rsidP="00B5439A">
      <w:pPr>
        <w:pStyle w:val="ListParagraph"/>
        <w:spacing w:after="120"/>
        <w:ind w:left="840" w:firstLineChars="0" w:firstLine="0"/>
        <w:rPr>
          <w:rFonts w:eastAsiaTheme="minorEastAsia"/>
        </w:rPr>
      </w:pPr>
      <w:r w:rsidRPr="00AE0B2E">
        <w:rPr>
          <w:rFonts w:eastAsiaTheme="minorEastAsia" w:hint="eastAsia"/>
        </w:rPr>
        <w:t>In FR2, RAN4 will n</w:t>
      </w:r>
      <w:r w:rsidRPr="00AE0B2E">
        <w:rPr>
          <w:rFonts w:eastAsiaTheme="minorEastAsia"/>
        </w:rPr>
        <w:t xml:space="preserve">ot to </w:t>
      </w:r>
      <w:r w:rsidRPr="00AE0B2E">
        <w:rPr>
          <w:rFonts w:eastAsiaTheme="minorEastAsia" w:hint="eastAsia"/>
        </w:rPr>
        <w:t xml:space="preserve">define the requirements for </w:t>
      </w:r>
      <w:r w:rsidRPr="00AE0B2E">
        <w:rPr>
          <w:rFonts w:eastAsiaTheme="minorEastAsia"/>
        </w:rPr>
        <w:t>CSI-RS resources with repetition ON for L1 measurement on neighbor cell.</w:t>
      </w:r>
      <w:r w:rsidRPr="00AE0B2E">
        <w:rPr>
          <w:rFonts w:eastAsiaTheme="minorEastAsia" w:hint="eastAsia"/>
        </w:rPr>
        <w:t xml:space="preserve"> </w:t>
      </w:r>
    </w:p>
    <w:p w14:paraId="531F3A54" w14:textId="77777777" w:rsidR="00B5439A" w:rsidRPr="00AE0B2E" w:rsidRDefault="00B5439A" w:rsidP="00B5439A">
      <w:pPr>
        <w:pStyle w:val="ListParagraph"/>
        <w:spacing w:after="120"/>
        <w:ind w:left="840" w:firstLineChars="0" w:firstLine="0"/>
        <w:rPr>
          <w:rFonts w:eastAsiaTheme="minorEastAsia"/>
        </w:rPr>
      </w:pPr>
      <w:r w:rsidRPr="00AE0B2E">
        <w:rPr>
          <w:rFonts w:eastAsiaTheme="minorEastAsia" w:hint="eastAsia"/>
        </w:rPr>
        <w:t>In FR2,</w:t>
      </w:r>
      <w:r w:rsidRPr="00AE0B2E">
        <w:rPr>
          <w:rFonts w:eastAsiaTheme="minorEastAsia"/>
        </w:rPr>
        <w:t xml:space="preserve"> RAN4 </w:t>
      </w:r>
      <w:r w:rsidRPr="00AE0B2E">
        <w:rPr>
          <w:rFonts w:eastAsiaTheme="minorEastAsia" w:hint="eastAsia"/>
        </w:rPr>
        <w:t>will</w:t>
      </w:r>
      <w:r w:rsidRPr="00AE0B2E">
        <w:rPr>
          <w:rFonts w:eastAsiaTheme="minorEastAsia"/>
        </w:rPr>
        <w:t xml:space="preserve"> define the requirements for the following case: </w:t>
      </w:r>
    </w:p>
    <w:p w14:paraId="700D95E9" w14:textId="77777777" w:rsidR="00B5439A" w:rsidRPr="00AE0B2E" w:rsidRDefault="00B5439A" w:rsidP="00B5439A">
      <w:pPr>
        <w:pStyle w:val="ListParagraph"/>
        <w:numPr>
          <w:ilvl w:val="2"/>
          <w:numId w:val="249"/>
        </w:numPr>
        <w:snapToGrid w:val="0"/>
        <w:spacing w:after="120"/>
        <w:ind w:firstLineChars="0"/>
        <w:rPr>
          <w:bCs/>
          <w:color w:val="000000" w:themeColor="text1"/>
        </w:rPr>
      </w:pPr>
      <w:r w:rsidRPr="00AE0B2E">
        <w:rPr>
          <w:bCs/>
          <w:color w:val="000000" w:themeColor="text1"/>
        </w:rPr>
        <w:t>CSI-RS resources is configured with repetition OFF, UE perform CSI-RS based L1-RSRP measurement without RX beam sweeping after UE has performed L1-RSRP measurement on the associated SSB.</w:t>
      </w:r>
    </w:p>
    <w:p w14:paraId="543CECFA" w14:textId="77777777" w:rsidR="00B5439A" w:rsidRPr="00AE0B2E" w:rsidRDefault="00B5439A" w:rsidP="00B5439A">
      <w:pPr>
        <w:pStyle w:val="ListParagraph"/>
        <w:numPr>
          <w:ilvl w:val="1"/>
          <w:numId w:val="158"/>
        </w:numPr>
        <w:spacing w:after="120"/>
        <w:ind w:firstLineChars="0"/>
        <w:rPr>
          <w:rFonts w:eastAsia="SimSun"/>
          <w:color w:val="000000" w:themeColor="text1"/>
        </w:rPr>
      </w:pPr>
      <w:r w:rsidRPr="00AE0B2E">
        <w:rPr>
          <w:rFonts w:eastAsia="SimSun"/>
          <w:color w:val="000000" w:themeColor="text1"/>
        </w:rPr>
        <w:t>Option 2: Apple, ZTE, Nokia</w:t>
      </w:r>
    </w:p>
    <w:p w14:paraId="405C0ADD" w14:textId="77777777" w:rsidR="00B5439A" w:rsidRPr="00AE0B2E" w:rsidRDefault="00B5439A" w:rsidP="00B5439A">
      <w:pPr>
        <w:pStyle w:val="ListParagraph"/>
        <w:spacing w:after="120"/>
        <w:ind w:left="840" w:firstLineChars="0" w:firstLine="0"/>
        <w:rPr>
          <w:rFonts w:eastAsiaTheme="minorEastAsia"/>
        </w:rPr>
      </w:pPr>
      <w:r w:rsidRPr="00AE0B2E">
        <w:rPr>
          <w:rFonts w:eastAsiaTheme="minorEastAsia"/>
        </w:rPr>
        <w:t>RAN4 prioritize L1 measurement with repetition OFF for RAN4 requirement discussion at this stage and wait for RAN1 agreement on L1 measurement with repetition ON.</w:t>
      </w:r>
    </w:p>
    <w:p w14:paraId="2619842C" w14:textId="77777777" w:rsidR="00B5439A" w:rsidRPr="00AE0B2E" w:rsidRDefault="00B5439A" w:rsidP="00B5439A">
      <w:pPr>
        <w:pStyle w:val="ListParagraph"/>
        <w:numPr>
          <w:ilvl w:val="1"/>
          <w:numId w:val="158"/>
        </w:numPr>
        <w:spacing w:after="120"/>
        <w:ind w:firstLineChars="0"/>
        <w:rPr>
          <w:rFonts w:eastAsia="SimSun"/>
          <w:color w:val="000000" w:themeColor="text1"/>
        </w:rPr>
      </w:pPr>
      <w:r w:rsidRPr="00AE0B2E">
        <w:rPr>
          <w:rFonts w:eastAsia="SimSun"/>
          <w:color w:val="000000" w:themeColor="text1"/>
        </w:rPr>
        <w:t xml:space="preserve">Option 3: </w:t>
      </w:r>
      <w:r w:rsidRPr="00AE0B2E">
        <w:rPr>
          <w:rFonts w:eastAsia="SimSun" w:hint="eastAsia"/>
          <w:color w:val="000000" w:themeColor="text1"/>
        </w:rPr>
        <w:t>Huawei</w:t>
      </w:r>
    </w:p>
    <w:p w14:paraId="3BF05531" w14:textId="77777777" w:rsidR="00B5439A" w:rsidRPr="00AE0B2E" w:rsidRDefault="00B5439A" w:rsidP="00B5439A">
      <w:pPr>
        <w:pStyle w:val="ListParagraph"/>
        <w:spacing w:after="120"/>
        <w:ind w:left="840" w:firstLineChars="0" w:firstLine="0"/>
        <w:rPr>
          <w:rFonts w:eastAsiaTheme="minorEastAsia"/>
        </w:rPr>
      </w:pPr>
      <w:r w:rsidRPr="00AE0B2E">
        <w:rPr>
          <w:rFonts w:eastAsiaTheme="minorEastAsia"/>
        </w:rPr>
        <w:t>Proposal 4: Not to support CSI-RS resources with repetition ON in FR2 for CSI-RS based L1 RSRP measurement on candidate cell.</w:t>
      </w:r>
    </w:p>
    <w:p w14:paraId="0E00FE0A" w14:textId="77777777" w:rsidR="00B5439A" w:rsidRPr="00AE0B2E" w:rsidRDefault="00B5439A" w:rsidP="00B5439A">
      <w:pPr>
        <w:pStyle w:val="ListParagraph"/>
        <w:numPr>
          <w:ilvl w:val="1"/>
          <w:numId w:val="158"/>
        </w:numPr>
        <w:spacing w:after="120"/>
        <w:ind w:firstLineChars="0"/>
        <w:rPr>
          <w:rFonts w:eastAsia="SimSun"/>
          <w:color w:val="000000" w:themeColor="text1"/>
        </w:rPr>
      </w:pPr>
      <w:r w:rsidRPr="00AE0B2E">
        <w:rPr>
          <w:rFonts w:eastAsia="SimSun"/>
          <w:color w:val="000000" w:themeColor="text1"/>
        </w:rPr>
        <w:t>Option 4: vivo</w:t>
      </w:r>
    </w:p>
    <w:p w14:paraId="571E72D0" w14:textId="77777777" w:rsidR="00B5439A" w:rsidRPr="00AE0B2E" w:rsidRDefault="00B5439A" w:rsidP="00B5439A">
      <w:pPr>
        <w:pStyle w:val="ListParagraph"/>
        <w:spacing w:after="120"/>
        <w:ind w:left="840" w:firstLineChars="0" w:firstLine="0"/>
        <w:rPr>
          <w:rFonts w:eastAsiaTheme="minorEastAsia"/>
        </w:rPr>
      </w:pPr>
      <w:r w:rsidRPr="00AE0B2E">
        <w:rPr>
          <w:rFonts w:eastAsiaTheme="minorEastAsia"/>
        </w:rPr>
        <w:t xml:space="preserve">Not to support CSI-RS resources with repetition ON for L1 measurement on an LTM candidate cell. The decision shall be made in RAN1. </w:t>
      </w:r>
    </w:p>
    <w:p w14:paraId="462783B5" w14:textId="77777777" w:rsidR="00B5439A" w:rsidRPr="00AE0B2E" w:rsidRDefault="00B5439A" w:rsidP="00B5439A">
      <w:pPr>
        <w:pStyle w:val="ListParagraph"/>
        <w:spacing w:after="120"/>
        <w:ind w:left="840" w:firstLineChars="0" w:firstLine="0"/>
        <w:rPr>
          <w:rFonts w:eastAsiaTheme="minorEastAsia"/>
        </w:rPr>
      </w:pPr>
    </w:p>
    <w:p w14:paraId="74F4910A" w14:textId="77777777" w:rsidR="00B5439A" w:rsidRPr="00AE0B2E" w:rsidRDefault="00B5439A" w:rsidP="00B5439A">
      <w:pPr>
        <w:pStyle w:val="ListParagraph"/>
        <w:numPr>
          <w:ilvl w:val="0"/>
          <w:numId w:val="158"/>
        </w:numPr>
        <w:spacing w:after="120"/>
        <w:ind w:firstLineChars="0"/>
        <w:rPr>
          <w:rFonts w:eastAsia="SimSun"/>
          <w:color w:val="000000" w:themeColor="text1"/>
          <w:u w:val="single"/>
        </w:rPr>
      </w:pPr>
      <w:r w:rsidRPr="00AE0B2E">
        <w:rPr>
          <w:rFonts w:eastAsia="SimSun"/>
          <w:color w:val="000000" w:themeColor="text1"/>
          <w:u w:val="single"/>
        </w:rPr>
        <w:t>Recommended WF:</w:t>
      </w:r>
    </w:p>
    <w:p w14:paraId="27A8C790" w14:textId="77777777" w:rsidR="00B5439A" w:rsidRPr="00AE0B2E" w:rsidRDefault="00B5439A" w:rsidP="00B5439A">
      <w:pPr>
        <w:pStyle w:val="ListParagraph"/>
        <w:numPr>
          <w:ilvl w:val="1"/>
          <w:numId w:val="158"/>
        </w:numPr>
        <w:spacing w:after="120"/>
        <w:ind w:firstLineChars="0"/>
        <w:rPr>
          <w:rFonts w:eastAsia="SimSun"/>
          <w:color w:val="000000" w:themeColor="text1"/>
        </w:rPr>
      </w:pPr>
      <w:r w:rsidRPr="00AE0B2E">
        <w:rPr>
          <w:rFonts w:eastAsiaTheme="minorEastAsia"/>
        </w:rPr>
        <w:t>RAN4 prioritize L1 measurement with repetition OFF for RAN4 requirement discussion.</w:t>
      </w:r>
    </w:p>
    <w:p w14:paraId="10FCAFCA" w14:textId="77777777" w:rsidR="00B5439A" w:rsidRPr="00AE0B2E" w:rsidRDefault="00B5439A" w:rsidP="00B5439A">
      <w:pPr>
        <w:pStyle w:val="ListParagraph"/>
        <w:numPr>
          <w:ilvl w:val="1"/>
          <w:numId w:val="158"/>
        </w:numPr>
        <w:spacing w:after="120"/>
        <w:ind w:firstLineChars="0"/>
        <w:rPr>
          <w:rFonts w:eastAsia="SimSun"/>
          <w:color w:val="000000" w:themeColor="text1"/>
        </w:rPr>
      </w:pPr>
      <w:r w:rsidRPr="00AE0B2E">
        <w:rPr>
          <w:rFonts w:eastAsiaTheme="minorEastAsia"/>
        </w:rPr>
        <w:t>Do not consider CSI-RS with repetition on or wait until RAN1 has conclusion.</w:t>
      </w:r>
    </w:p>
    <w:p w14:paraId="5A5DBD09" w14:textId="77777777" w:rsidR="00B5439A" w:rsidRDefault="00B5439A" w:rsidP="00401789">
      <w:pPr>
        <w:spacing w:after="120"/>
        <w:rPr>
          <w:rFonts w:eastAsia="SimSun"/>
          <w:color w:val="000000" w:themeColor="text1"/>
        </w:rPr>
      </w:pPr>
    </w:p>
    <w:p w14:paraId="0EA9F6C3" w14:textId="6C9E9B54" w:rsidR="009A347D" w:rsidRDefault="009A347D" w:rsidP="00401789">
      <w:pPr>
        <w:spacing w:after="120"/>
        <w:rPr>
          <w:rFonts w:eastAsia="SimSun"/>
          <w:color w:val="000000" w:themeColor="text1"/>
        </w:rPr>
      </w:pPr>
      <w:r>
        <w:rPr>
          <w:rFonts w:eastAsia="SimSun"/>
          <w:color w:val="000000" w:themeColor="text1"/>
        </w:rPr>
        <w:t>MTK: RAN1 already ruled out repetition ON.</w:t>
      </w:r>
    </w:p>
    <w:p w14:paraId="4D19BDFE" w14:textId="77777777" w:rsidR="002F0B15" w:rsidRDefault="002F0B15" w:rsidP="00401789">
      <w:pPr>
        <w:spacing w:after="120"/>
        <w:rPr>
          <w:rFonts w:eastAsia="SimSun"/>
          <w:color w:val="000000" w:themeColor="text1"/>
        </w:rPr>
      </w:pPr>
    </w:p>
    <w:p w14:paraId="31A31730" w14:textId="50BEF9A7" w:rsidR="002F0B15" w:rsidRPr="002F0B15" w:rsidRDefault="002F0B15" w:rsidP="00401789">
      <w:pPr>
        <w:spacing w:after="120"/>
        <w:rPr>
          <w:rFonts w:eastAsia="SimSun"/>
          <w:color w:val="000000" w:themeColor="text1"/>
          <w:highlight w:val="green"/>
        </w:rPr>
      </w:pPr>
      <w:r w:rsidRPr="002F0B15">
        <w:rPr>
          <w:rFonts w:eastAsia="SimSun"/>
          <w:color w:val="000000" w:themeColor="text1"/>
          <w:highlight w:val="green"/>
        </w:rPr>
        <w:t>Agreemen</w:t>
      </w:r>
      <w:r w:rsidR="003A7430">
        <w:rPr>
          <w:rFonts w:eastAsia="SimSun"/>
          <w:color w:val="000000" w:themeColor="text1"/>
          <w:highlight w:val="green"/>
        </w:rPr>
        <w:t>t for FR2</w:t>
      </w:r>
      <w:r w:rsidRPr="002F0B15">
        <w:rPr>
          <w:rFonts w:eastAsia="SimSun"/>
          <w:color w:val="000000" w:themeColor="text1"/>
          <w:highlight w:val="green"/>
        </w:rPr>
        <w:t>:</w:t>
      </w:r>
    </w:p>
    <w:p w14:paraId="560C5F88" w14:textId="1F323072" w:rsidR="002F0B15" w:rsidRPr="002F0B15" w:rsidRDefault="002F0B15" w:rsidP="002F0B15">
      <w:pPr>
        <w:pStyle w:val="ListParagraph"/>
        <w:numPr>
          <w:ilvl w:val="0"/>
          <w:numId w:val="158"/>
        </w:numPr>
        <w:spacing w:after="120"/>
        <w:ind w:firstLineChars="0"/>
        <w:rPr>
          <w:rFonts w:eastAsia="SimSun"/>
          <w:color w:val="000000" w:themeColor="text1"/>
          <w:highlight w:val="green"/>
        </w:rPr>
      </w:pPr>
      <w:r w:rsidRPr="002F0B15">
        <w:rPr>
          <w:rFonts w:eastAsia="SimSun"/>
          <w:color w:val="000000" w:themeColor="text1"/>
          <w:highlight w:val="green"/>
        </w:rPr>
        <w:t>Only consider CSI-RS with repetition OFF in RAN4 requirements.</w:t>
      </w:r>
    </w:p>
    <w:p w14:paraId="27D4F44E" w14:textId="77777777" w:rsidR="00005BF6" w:rsidRPr="00B5439A" w:rsidRDefault="00005BF6" w:rsidP="00401789">
      <w:pPr>
        <w:spacing w:after="120"/>
        <w:rPr>
          <w:rFonts w:eastAsia="SimSun"/>
          <w:color w:val="000000" w:themeColor="text1"/>
        </w:rPr>
      </w:pPr>
    </w:p>
    <w:p w14:paraId="4B4890DD" w14:textId="77777777" w:rsidR="0093250B" w:rsidRPr="00AE0B2E" w:rsidRDefault="0093250B" w:rsidP="0093250B">
      <w:pPr>
        <w:pStyle w:val="Heading4"/>
        <w:numPr>
          <w:ilvl w:val="0"/>
          <w:numId w:val="0"/>
        </w:numPr>
        <w:rPr>
          <w:b/>
          <w:bCs/>
          <w:lang w:val="en-US"/>
        </w:rPr>
      </w:pPr>
      <w:r w:rsidRPr="00AE0B2E">
        <w:rPr>
          <w:b/>
          <w:bCs/>
          <w:lang w:val="en-US"/>
        </w:rPr>
        <w:t>Issue 4-12: Early CSI acquisition on a candidate cell</w:t>
      </w:r>
    </w:p>
    <w:p w14:paraId="39EA4534" w14:textId="77777777" w:rsidR="0093250B" w:rsidRPr="00AE0B2E" w:rsidRDefault="0093250B" w:rsidP="0093250B">
      <w:pPr>
        <w:pStyle w:val="ListParagraph"/>
        <w:numPr>
          <w:ilvl w:val="0"/>
          <w:numId w:val="158"/>
        </w:numPr>
        <w:spacing w:after="120"/>
        <w:ind w:firstLineChars="0"/>
        <w:rPr>
          <w:rFonts w:eastAsia="SimSun"/>
          <w:color w:val="000000" w:themeColor="text1"/>
          <w:u w:val="single"/>
        </w:rPr>
      </w:pPr>
      <w:r w:rsidRPr="00AE0B2E">
        <w:rPr>
          <w:rFonts w:eastAsia="SimSun"/>
          <w:color w:val="000000" w:themeColor="text1"/>
          <w:u w:val="single"/>
        </w:rPr>
        <w:t>Candidate options:</w:t>
      </w:r>
    </w:p>
    <w:p w14:paraId="6B6DAA57" w14:textId="77777777" w:rsidR="0093250B" w:rsidRPr="00AE0B2E" w:rsidRDefault="0093250B" w:rsidP="0093250B">
      <w:pPr>
        <w:pStyle w:val="ListParagraph"/>
        <w:numPr>
          <w:ilvl w:val="1"/>
          <w:numId w:val="158"/>
        </w:numPr>
        <w:spacing w:after="120"/>
        <w:ind w:firstLineChars="0"/>
        <w:rPr>
          <w:rFonts w:eastAsia="SimSun"/>
          <w:color w:val="000000" w:themeColor="text1"/>
        </w:rPr>
      </w:pPr>
      <w:r w:rsidRPr="00AE0B2E">
        <w:rPr>
          <w:rFonts w:eastAsia="SimSun"/>
          <w:color w:val="000000" w:themeColor="text1"/>
        </w:rPr>
        <w:lastRenderedPageBreak/>
        <w:t>Option 1: Qualcomm</w:t>
      </w:r>
    </w:p>
    <w:p w14:paraId="692CAC43" w14:textId="77777777" w:rsidR="0093250B" w:rsidRPr="00AE0B2E" w:rsidRDefault="0093250B" w:rsidP="0093250B">
      <w:pPr>
        <w:pStyle w:val="ListParagraph"/>
        <w:spacing w:after="120"/>
        <w:ind w:left="840" w:firstLineChars="0" w:firstLine="0"/>
        <w:rPr>
          <w:rFonts w:eastAsia="SimSun"/>
          <w:color w:val="000000" w:themeColor="text1"/>
        </w:rPr>
      </w:pPr>
      <w:r w:rsidRPr="00AE0B2E">
        <w:rPr>
          <w:rFonts w:eastAsia="SimSun"/>
          <w:color w:val="000000" w:themeColor="text1"/>
        </w:rPr>
        <w:t>For the baseline CSI acquisition (DL CSI acquisition after LTM CSC MAC-CE reception), RAN4 to not define requirements.</w:t>
      </w:r>
    </w:p>
    <w:p w14:paraId="71D96C51" w14:textId="77777777" w:rsidR="0093250B" w:rsidRPr="00AE0B2E" w:rsidRDefault="0093250B" w:rsidP="0093250B">
      <w:pPr>
        <w:pStyle w:val="ListParagraph"/>
        <w:spacing w:after="120"/>
        <w:ind w:left="840" w:firstLineChars="0" w:firstLine="0"/>
        <w:rPr>
          <w:rFonts w:eastAsia="SimSun"/>
          <w:color w:val="000000" w:themeColor="text1"/>
        </w:rPr>
      </w:pPr>
      <w:r w:rsidRPr="00AE0B2E">
        <w:rPr>
          <w:rFonts w:eastAsia="SimSun"/>
          <w:color w:val="000000" w:themeColor="text1"/>
        </w:rPr>
        <w:t>For the optional CSI acquisition (DL CSI acquisition before LTM CSC MAC-CE reception), RAN4 to discuss whether and what requirements to define after the following aspects for CSI-RS based L1-RSRP measurement from the candidate cell are concluded:</w:t>
      </w:r>
    </w:p>
    <w:p w14:paraId="3D1D416F" w14:textId="77777777" w:rsidR="0093250B" w:rsidRPr="00AE0B2E" w:rsidRDefault="0093250B" w:rsidP="0093250B">
      <w:pPr>
        <w:pStyle w:val="ListParagraph"/>
        <w:numPr>
          <w:ilvl w:val="2"/>
          <w:numId w:val="249"/>
        </w:numPr>
        <w:snapToGrid w:val="0"/>
        <w:spacing w:after="120"/>
        <w:ind w:firstLineChars="0"/>
        <w:rPr>
          <w:bCs/>
          <w:color w:val="000000" w:themeColor="text1"/>
        </w:rPr>
      </w:pPr>
      <w:r w:rsidRPr="00AE0B2E">
        <w:rPr>
          <w:bCs/>
          <w:color w:val="000000" w:themeColor="text1"/>
        </w:rPr>
        <w:t>Pre-requisite conditions, maximum RTD value, gap-less vs. gap-based, etc.</w:t>
      </w:r>
    </w:p>
    <w:p w14:paraId="26640948" w14:textId="77777777" w:rsidR="0093250B" w:rsidRPr="00AE0B2E" w:rsidRDefault="0093250B" w:rsidP="0093250B">
      <w:pPr>
        <w:pStyle w:val="ListParagraph"/>
        <w:numPr>
          <w:ilvl w:val="1"/>
          <w:numId w:val="158"/>
        </w:numPr>
        <w:spacing w:after="120"/>
        <w:ind w:firstLineChars="0"/>
        <w:rPr>
          <w:rFonts w:eastAsia="SimSun"/>
          <w:color w:val="000000" w:themeColor="text1"/>
        </w:rPr>
      </w:pPr>
      <w:r w:rsidRPr="00AE0B2E">
        <w:rPr>
          <w:rFonts w:eastAsia="SimSun"/>
          <w:color w:val="000000" w:themeColor="text1"/>
        </w:rPr>
        <w:t>Option 2: Nokia</w:t>
      </w:r>
    </w:p>
    <w:p w14:paraId="66C4CD58" w14:textId="77777777" w:rsidR="0093250B" w:rsidRPr="00AE0B2E" w:rsidRDefault="0093250B" w:rsidP="0093250B">
      <w:pPr>
        <w:pStyle w:val="ListParagraph"/>
        <w:spacing w:after="120"/>
        <w:ind w:left="840" w:firstLineChars="0" w:firstLine="0"/>
        <w:rPr>
          <w:rFonts w:eastAsia="SimSun"/>
          <w:color w:val="000000" w:themeColor="text1"/>
        </w:rPr>
      </w:pPr>
      <w:hyperlink w:anchor="_Toc194072240" w:history="1">
        <w:r w:rsidRPr="00AE0B2E">
          <w:rPr>
            <w:rFonts w:eastAsia="SimSun"/>
            <w:color w:val="000000" w:themeColor="text1"/>
          </w:rPr>
          <w:t>Discuss what is the point in time during the cell switch delay UE starts CSI-acquisition.</w:t>
        </w:r>
      </w:hyperlink>
    </w:p>
    <w:p w14:paraId="2706A008" w14:textId="77777777" w:rsidR="0093250B" w:rsidRPr="00AE0B2E" w:rsidRDefault="0093250B" w:rsidP="0093250B">
      <w:pPr>
        <w:pStyle w:val="ListParagraph"/>
        <w:numPr>
          <w:ilvl w:val="0"/>
          <w:numId w:val="158"/>
        </w:numPr>
        <w:spacing w:after="120"/>
        <w:ind w:firstLineChars="0"/>
        <w:rPr>
          <w:rFonts w:eastAsia="SimSun"/>
          <w:color w:val="000000" w:themeColor="text1"/>
          <w:u w:val="single"/>
        </w:rPr>
      </w:pPr>
      <w:r w:rsidRPr="00AE0B2E">
        <w:rPr>
          <w:rFonts w:eastAsia="SimSun"/>
          <w:color w:val="000000" w:themeColor="text1"/>
          <w:u w:val="single"/>
        </w:rPr>
        <w:t>Recommendation</w:t>
      </w:r>
    </w:p>
    <w:p w14:paraId="44361E6F" w14:textId="77777777" w:rsidR="0093250B" w:rsidRPr="00AE0B2E" w:rsidRDefault="0093250B" w:rsidP="0093250B">
      <w:pPr>
        <w:pStyle w:val="ListParagraph"/>
        <w:numPr>
          <w:ilvl w:val="1"/>
          <w:numId w:val="158"/>
        </w:numPr>
        <w:spacing w:after="120"/>
        <w:ind w:firstLineChars="0"/>
        <w:rPr>
          <w:rFonts w:eastAsia="SimSun"/>
          <w:color w:val="000000" w:themeColor="text1"/>
        </w:rPr>
      </w:pPr>
      <w:r w:rsidRPr="00AE0B2E">
        <w:rPr>
          <w:rFonts w:eastAsia="SimSun"/>
          <w:color w:val="000000" w:themeColor="text1"/>
        </w:rPr>
        <w:t>For discussion</w:t>
      </w:r>
    </w:p>
    <w:p w14:paraId="61F7C64B" w14:textId="77777777" w:rsidR="00EA4054" w:rsidRDefault="00EA4054" w:rsidP="0056581A">
      <w:pPr>
        <w:rPr>
          <w:lang w:val="en-US" w:eastAsia="ja-JP"/>
        </w:rPr>
      </w:pPr>
    </w:p>
    <w:p w14:paraId="13EDE2F5" w14:textId="77777777" w:rsidR="003C0794" w:rsidRDefault="003C0794" w:rsidP="0056581A">
      <w:pPr>
        <w:rPr>
          <w:lang w:val="en-US" w:eastAsia="ja-JP"/>
        </w:rPr>
      </w:pPr>
    </w:p>
    <w:p w14:paraId="710820F0" w14:textId="77777777" w:rsidR="001A6BB6" w:rsidRDefault="001A6BB6" w:rsidP="0056581A">
      <w:pPr>
        <w:rPr>
          <w:lang w:val="en-US" w:eastAsia="ja-JP"/>
        </w:rPr>
      </w:pPr>
    </w:p>
    <w:p w14:paraId="1FBAF549" w14:textId="77777777" w:rsidR="005C2494" w:rsidRPr="00AE0B2E" w:rsidRDefault="005C2494" w:rsidP="005C2494">
      <w:pPr>
        <w:pStyle w:val="Heading4"/>
        <w:numPr>
          <w:ilvl w:val="0"/>
          <w:numId w:val="0"/>
        </w:numPr>
        <w:rPr>
          <w:b/>
          <w:bCs/>
          <w:lang w:val="en-US"/>
        </w:rPr>
      </w:pPr>
      <w:r w:rsidRPr="00AE0B2E">
        <w:rPr>
          <w:b/>
          <w:bCs/>
          <w:lang w:val="en-US"/>
        </w:rPr>
        <w:t>Issue 4-8: Restriction on CSI-RS resource configuration</w:t>
      </w:r>
    </w:p>
    <w:p w14:paraId="5A3B4DA9" w14:textId="4339B5BD" w:rsidR="0041117C" w:rsidRPr="0041117C" w:rsidRDefault="0041117C" w:rsidP="0041117C">
      <w:pPr>
        <w:spacing w:after="120"/>
        <w:rPr>
          <w:b/>
          <w:bCs/>
          <w:color w:val="4472C4" w:themeColor="accent1"/>
          <w:lang w:val="en-US"/>
        </w:rPr>
      </w:pPr>
      <w:r w:rsidRPr="0041117C">
        <w:rPr>
          <w:b/>
          <w:bCs/>
          <w:color w:val="4472C4" w:themeColor="accent1"/>
          <w:lang w:val="en-US"/>
        </w:rPr>
        <w:t>Agreement in RAN4#114:</w:t>
      </w:r>
    </w:p>
    <w:p w14:paraId="301F3765" w14:textId="77777777" w:rsidR="0041117C" w:rsidRPr="0041117C" w:rsidRDefault="0041117C" w:rsidP="0041117C">
      <w:pPr>
        <w:pStyle w:val="ListParagraph"/>
        <w:numPr>
          <w:ilvl w:val="0"/>
          <w:numId w:val="158"/>
        </w:numPr>
        <w:spacing w:after="120"/>
        <w:ind w:firstLineChars="0"/>
        <w:rPr>
          <w:rFonts w:eastAsia="SimSun"/>
          <w:color w:val="4472C4" w:themeColor="accent1"/>
          <w:lang w:val="en-US"/>
        </w:rPr>
      </w:pPr>
      <w:r w:rsidRPr="0041117C">
        <w:rPr>
          <w:rFonts w:eastAsia="SimSun"/>
          <w:color w:val="4472C4" w:themeColor="accent1"/>
          <w:lang w:val="en-US"/>
        </w:rPr>
        <w:t>In FR1, when CSI-RS based L1 measurement does not cause scheduling restriction, no need to consider restriction on measurement timing configuration.</w:t>
      </w:r>
    </w:p>
    <w:p w14:paraId="389CDFDB" w14:textId="77777777" w:rsidR="0041117C" w:rsidRPr="0041117C" w:rsidRDefault="0041117C" w:rsidP="0041117C">
      <w:pPr>
        <w:pStyle w:val="ListParagraph"/>
        <w:numPr>
          <w:ilvl w:val="0"/>
          <w:numId w:val="158"/>
        </w:numPr>
        <w:spacing w:after="120"/>
        <w:ind w:firstLineChars="0"/>
        <w:rPr>
          <w:rFonts w:eastAsia="SimSun"/>
          <w:color w:val="4472C4" w:themeColor="accent1"/>
          <w:lang w:val="en-US"/>
        </w:rPr>
      </w:pPr>
      <w:r w:rsidRPr="0041117C">
        <w:rPr>
          <w:rFonts w:eastAsia="SimSun"/>
          <w:color w:val="4472C4" w:themeColor="accent1"/>
          <w:lang w:val="en-US"/>
        </w:rPr>
        <w:t>In FR2, or in FR1 when CSI-RS based L1 measurement would cause scheduling restriction:</w:t>
      </w:r>
    </w:p>
    <w:p w14:paraId="57F7B199" w14:textId="38D1C5E8" w:rsidR="0041117C" w:rsidRPr="0041117C" w:rsidRDefault="0041117C" w:rsidP="0041117C">
      <w:pPr>
        <w:pStyle w:val="ListParagraph"/>
        <w:numPr>
          <w:ilvl w:val="1"/>
          <w:numId w:val="158"/>
        </w:numPr>
        <w:spacing w:after="120"/>
        <w:ind w:firstLineChars="0"/>
        <w:rPr>
          <w:rFonts w:eastAsia="SimSun"/>
          <w:color w:val="4472C4" w:themeColor="accent1"/>
          <w:lang w:val="en-US"/>
        </w:rPr>
      </w:pPr>
      <w:r w:rsidRPr="0041117C">
        <w:rPr>
          <w:rFonts w:eastAsia="SimSun"/>
          <w:color w:val="4472C4" w:themeColor="accent1"/>
          <w:lang w:val="en-US"/>
        </w:rPr>
        <w:t xml:space="preserve">All CSI-RS resources on [one intra-frequency layer] are configured within up to two separate windows where each window is up to [5 ms] </w:t>
      </w:r>
    </w:p>
    <w:p w14:paraId="6260C55D" w14:textId="2594C935" w:rsidR="005C2494" w:rsidRPr="00AE0B2E" w:rsidRDefault="005C2494" w:rsidP="005C2494">
      <w:pPr>
        <w:pStyle w:val="ListParagraph"/>
        <w:numPr>
          <w:ilvl w:val="0"/>
          <w:numId w:val="158"/>
        </w:numPr>
        <w:spacing w:after="120"/>
        <w:ind w:firstLineChars="0"/>
        <w:rPr>
          <w:rFonts w:eastAsia="SimSun"/>
          <w:color w:val="000000" w:themeColor="text1"/>
          <w:u w:val="single"/>
        </w:rPr>
      </w:pPr>
      <w:r w:rsidRPr="00AE0B2E">
        <w:rPr>
          <w:rFonts w:eastAsia="SimSun"/>
          <w:color w:val="000000" w:themeColor="text1"/>
          <w:u w:val="single"/>
        </w:rPr>
        <w:t>Candidate options:</w:t>
      </w:r>
    </w:p>
    <w:p w14:paraId="35806471" w14:textId="77777777" w:rsidR="005C2494" w:rsidRPr="00AE0B2E" w:rsidRDefault="005C2494" w:rsidP="005C2494">
      <w:pPr>
        <w:pStyle w:val="ListParagraph"/>
        <w:numPr>
          <w:ilvl w:val="1"/>
          <w:numId w:val="158"/>
        </w:numPr>
        <w:spacing w:after="120"/>
        <w:ind w:firstLineChars="0"/>
        <w:rPr>
          <w:rFonts w:eastAsia="SimSun"/>
          <w:color w:val="000000" w:themeColor="text1"/>
        </w:rPr>
      </w:pPr>
      <w:r w:rsidRPr="00AE0B2E">
        <w:rPr>
          <w:rFonts w:eastAsia="SimSun"/>
          <w:color w:val="000000" w:themeColor="text1"/>
        </w:rPr>
        <w:t>Option 1: Ericsson</w:t>
      </w:r>
    </w:p>
    <w:p w14:paraId="199A0CDC" w14:textId="77777777" w:rsidR="005C2494" w:rsidRPr="00AE0B2E" w:rsidRDefault="005C2494" w:rsidP="005C2494">
      <w:pPr>
        <w:pStyle w:val="ListParagraph"/>
        <w:spacing w:after="120"/>
        <w:ind w:left="840" w:firstLineChars="0" w:firstLine="0"/>
        <w:rPr>
          <w:rFonts w:eastAsia="SimSun"/>
          <w:color w:val="000000" w:themeColor="text1"/>
        </w:rPr>
      </w:pPr>
      <w:r w:rsidRPr="00AE0B2E">
        <w:rPr>
          <w:rFonts w:eastAsia="SimSun"/>
          <w:color w:val="000000" w:themeColor="text1"/>
        </w:rPr>
        <w:t>In FR2, or in FR1 when CSI-RS based L1 measurement would cause scheduling restriction, all CSI-RS resources within a 40 ms window on one intra-frequency layer should be configured within up to two separate windows, each lasting up to 5 ms.</w:t>
      </w:r>
    </w:p>
    <w:p w14:paraId="45EC042D" w14:textId="77777777" w:rsidR="005C2494" w:rsidRPr="00AE0B2E" w:rsidRDefault="005C2494" w:rsidP="005C2494">
      <w:pPr>
        <w:pStyle w:val="ListParagraph"/>
        <w:numPr>
          <w:ilvl w:val="0"/>
          <w:numId w:val="158"/>
        </w:numPr>
        <w:spacing w:after="120"/>
        <w:ind w:firstLineChars="0"/>
        <w:rPr>
          <w:rFonts w:eastAsia="SimSun"/>
          <w:color w:val="000000" w:themeColor="text1"/>
          <w:u w:val="single"/>
        </w:rPr>
      </w:pPr>
      <w:r w:rsidRPr="00AE0B2E">
        <w:rPr>
          <w:rFonts w:eastAsia="SimSun"/>
          <w:color w:val="000000" w:themeColor="text1"/>
          <w:u w:val="single"/>
        </w:rPr>
        <w:t>Recommended WF:</w:t>
      </w:r>
    </w:p>
    <w:p w14:paraId="0A690B4B" w14:textId="77777777" w:rsidR="005C2494" w:rsidRPr="00AE0B2E" w:rsidRDefault="005C2494" w:rsidP="005C2494">
      <w:pPr>
        <w:pStyle w:val="ListParagraph"/>
        <w:numPr>
          <w:ilvl w:val="1"/>
          <w:numId w:val="158"/>
        </w:numPr>
        <w:spacing w:after="120"/>
        <w:ind w:firstLineChars="0"/>
        <w:rPr>
          <w:rFonts w:eastAsia="SimSun"/>
          <w:color w:val="000000" w:themeColor="text1"/>
        </w:rPr>
      </w:pPr>
      <w:r w:rsidRPr="00AE0B2E">
        <w:rPr>
          <w:rFonts w:eastAsia="SimSun"/>
          <w:color w:val="000000" w:themeColor="text1"/>
        </w:rPr>
        <w:t>For discussion</w:t>
      </w:r>
    </w:p>
    <w:p w14:paraId="5943F92C" w14:textId="77777777" w:rsidR="005C2494" w:rsidRDefault="005C2494" w:rsidP="0056581A">
      <w:pPr>
        <w:rPr>
          <w:lang w:val="en-US" w:eastAsia="ja-JP"/>
        </w:rPr>
      </w:pPr>
    </w:p>
    <w:p w14:paraId="53825BE2" w14:textId="77777777" w:rsidR="00727012" w:rsidRPr="00AE0B2E" w:rsidRDefault="00727012" w:rsidP="00727012">
      <w:pPr>
        <w:pStyle w:val="Heading4"/>
        <w:numPr>
          <w:ilvl w:val="0"/>
          <w:numId w:val="0"/>
        </w:numPr>
        <w:rPr>
          <w:b/>
          <w:bCs/>
          <w:lang w:val="en-US"/>
        </w:rPr>
      </w:pPr>
      <w:r w:rsidRPr="00AE0B2E">
        <w:rPr>
          <w:b/>
          <w:bCs/>
          <w:lang w:val="en-US"/>
        </w:rPr>
        <w:t>Issue 4-10: Definition of frequency layer</w:t>
      </w:r>
    </w:p>
    <w:p w14:paraId="4B0BD926" w14:textId="77777777" w:rsidR="00727012" w:rsidRPr="00AE0B2E" w:rsidRDefault="00727012" w:rsidP="00727012">
      <w:pPr>
        <w:pStyle w:val="ListParagraph"/>
        <w:numPr>
          <w:ilvl w:val="0"/>
          <w:numId w:val="158"/>
        </w:numPr>
        <w:spacing w:after="120"/>
        <w:ind w:firstLineChars="0"/>
        <w:rPr>
          <w:rFonts w:eastAsia="SimSun"/>
          <w:color w:val="000000" w:themeColor="text1"/>
          <w:u w:val="single"/>
        </w:rPr>
      </w:pPr>
      <w:r w:rsidRPr="00AE0B2E">
        <w:rPr>
          <w:rFonts w:eastAsia="SimSun"/>
          <w:color w:val="000000" w:themeColor="text1"/>
          <w:u w:val="single"/>
        </w:rPr>
        <w:t>Candidate options:</w:t>
      </w:r>
    </w:p>
    <w:p w14:paraId="20965DCC" w14:textId="77777777" w:rsidR="00727012" w:rsidRPr="00AE0B2E" w:rsidRDefault="00727012" w:rsidP="00727012">
      <w:pPr>
        <w:pStyle w:val="ListParagraph"/>
        <w:numPr>
          <w:ilvl w:val="1"/>
          <w:numId w:val="158"/>
        </w:numPr>
        <w:spacing w:after="120"/>
        <w:ind w:firstLineChars="0"/>
        <w:rPr>
          <w:bCs/>
          <w:color w:val="000000" w:themeColor="text1"/>
        </w:rPr>
      </w:pPr>
      <w:r w:rsidRPr="00AE0B2E">
        <w:rPr>
          <w:rFonts w:eastAsia="SimSun"/>
          <w:color w:val="000000" w:themeColor="text1"/>
        </w:rPr>
        <w:t>Option 1: Apple, Nokia</w:t>
      </w:r>
    </w:p>
    <w:p w14:paraId="43993087" w14:textId="77777777" w:rsidR="00727012" w:rsidRPr="00AE0B2E" w:rsidRDefault="00727012" w:rsidP="00727012">
      <w:pPr>
        <w:pStyle w:val="ListParagraph"/>
        <w:spacing w:after="120"/>
        <w:ind w:left="840" w:firstLineChars="0" w:firstLine="0"/>
        <w:rPr>
          <w:rFonts w:eastAsia="SimSun"/>
          <w:color w:val="000000" w:themeColor="text1"/>
        </w:rPr>
      </w:pPr>
      <w:r w:rsidRPr="00AE0B2E">
        <w:rPr>
          <w:rFonts w:eastAsia="SimSun"/>
          <w:color w:val="000000" w:themeColor="text1"/>
        </w:rPr>
        <w:t>Definition of frequency layer can be considered after intra-frequency/inter-frequency layer definition and measurement type are concluded.</w:t>
      </w:r>
    </w:p>
    <w:p w14:paraId="66E78794" w14:textId="77777777" w:rsidR="00727012" w:rsidRPr="00AE0B2E" w:rsidRDefault="00727012" w:rsidP="00727012">
      <w:pPr>
        <w:pStyle w:val="ListParagraph"/>
        <w:numPr>
          <w:ilvl w:val="1"/>
          <w:numId w:val="158"/>
        </w:numPr>
        <w:spacing w:after="120"/>
        <w:ind w:firstLineChars="0"/>
        <w:rPr>
          <w:bCs/>
          <w:color w:val="000000" w:themeColor="text1"/>
        </w:rPr>
      </w:pPr>
      <w:r w:rsidRPr="00AE0B2E">
        <w:rPr>
          <w:rFonts w:eastAsia="SimSun"/>
          <w:color w:val="000000" w:themeColor="text1"/>
        </w:rPr>
        <w:t>Option 2: vivo</w:t>
      </w:r>
    </w:p>
    <w:p w14:paraId="5B491F1E" w14:textId="77777777" w:rsidR="00727012" w:rsidRPr="00AE0B2E" w:rsidRDefault="00727012" w:rsidP="00727012">
      <w:pPr>
        <w:pStyle w:val="ListParagraph"/>
        <w:spacing w:after="120"/>
        <w:ind w:left="840" w:firstLineChars="0" w:firstLine="0"/>
        <w:rPr>
          <w:rFonts w:eastAsia="SimSun"/>
          <w:color w:val="000000" w:themeColor="text1"/>
        </w:rPr>
      </w:pPr>
      <w:r w:rsidRPr="00AE0B2E">
        <w:rPr>
          <w:rFonts w:eastAsia="SimSun"/>
          <w:color w:val="000000" w:themeColor="text1"/>
        </w:rPr>
        <w:t>If RRM requirements for CSI-RSs outside active BWP are to be considered, RAN4 needs to clarify the frequency layer of the CSI-RS based L1 measurement.</w:t>
      </w:r>
    </w:p>
    <w:p w14:paraId="1F3BA063" w14:textId="77777777" w:rsidR="00727012" w:rsidRPr="00AE0B2E" w:rsidRDefault="00727012" w:rsidP="00727012">
      <w:pPr>
        <w:pStyle w:val="ListParagraph"/>
        <w:numPr>
          <w:ilvl w:val="2"/>
          <w:numId w:val="249"/>
        </w:numPr>
        <w:snapToGrid w:val="0"/>
        <w:spacing w:after="120"/>
        <w:ind w:firstLineChars="0"/>
        <w:rPr>
          <w:bCs/>
          <w:color w:val="000000" w:themeColor="text1"/>
        </w:rPr>
      </w:pPr>
      <w:r w:rsidRPr="00AE0B2E">
        <w:rPr>
          <w:bCs/>
          <w:color w:val="000000" w:themeColor="text1"/>
        </w:rPr>
        <w:t>If the CSI-RS resources among candidate cells are overlapping with at least 48RBs, and have the same SCS and CP type, it is considered as one frequency layer.</w:t>
      </w:r>
    </w:p>
    <w:p w14:paraId="300F3C20" w14:textId="77777777" w:rsidR="00727012" w:rsidRDefault="00727012" w:rsidP="0056581A">
      <w:pPr>
        <w:rPr>
          <w:rFonts w:eastAsia="SimSun"/>
          <w:color w:val="000000" w:themeColor="text1"/>
          <w:u w:val="single"/>
        </w:rPr>
      </w:pPr>
    </w:p>
    <w:p w14:paraId="7F45C77A" w14:textId="0C153D8A" w:rsidR="00BC0DF4" w:rsidRDefault="00BC0DF4" w:rsidP="0056581A">
      <w:pPr>
        <w:rPr>
          <w:rFonts w:eastAsia="SimSun"/>
          <w:color w:val="000000" w:themeColor="text1"/>
        </w:rPr>
      </w:pPr>
      <w:r w:rsidRPr="00BC0DF4">
        <w:rPr>
          <w:rFonts w:eastAsia="SimSun"/>
          <w:color w:val="000000" w:themeColor="text1"/>
        </w:rPr>
        <w:t xml:space="preserve">Vivo: </w:t>
      </w:r>
      <w:r>
        <w:rPr>
          <w:rFonts w:eastAsia="SimSun"/>
          <w:color w:val="000000" w:themeColor="text1"/>
        </w:rPr>
        <w:t>since we already agreed to only consider the case where the CSI-RS is within active BWP, we don’t need to have definition of frequency layer.</w:t>
      </w:r>
    </w:p>
    <w:p w14:paraId="0A9E72B8" w14:textId="77777777" w:rsidR="000D0CD0" w:rsidRDefault="000D0CD0" w:rsidP="0056581A">
      <w:pPr>
        <w:rPr>
          <w:rFonts w:eastAsia="SimSun"/>
          <w:color w:val="000000" w:themeColor="text1"/>
        </w:rPr>
      </w:pPr>
    </w:p>
    <w:p w14:paraId="41C30B53" w14:textId="442696E2" w:rsidR="000D0CD0" w:rsidRPr="00B23482" w:rsidRDefault="000D0CD0" w:rsidP="0056581A">
      <w:pPr>
        <w:rPr>
          <w:rFonts w:eastAsia="SimSun"/>
          <w:color w:val="000000" w:themeColor="text1"/>
          <w:highlight w:val="green"/>
        </w:rPr>
      </w:pPr>
      <w:r w:rsidRPr="00B23482">
        <w:rPr>
          <w:rFonts w:eastAsia="SimSun"/>
          <w:color w:val="000000" w:themeColor="text1"/>
          <w:highlight w:val="green"/>
        </w:rPr>
        <w:t>Agreements:</w:t>
      </w:r>
    </w:p>
    <w:p w14:paraId="50E3F4A4" w14:textId="713038AA" w:rsidR="000D0CD0" w:rsidRPr="00B23482" w:rsidRDefault="000D0CD0" w:rsidP="000D0CD0">
      <w:pPr>
        <w:pStyle w:val="ListParagraph"/>
        <w:numPr>
          <w:ilvl w:val="2"/>
          <w:numId w:val="249"/>
        </w:numPr>
        <w:ind w:left="426" w:firstLineChars="0"/>
        <w:rPr>
          <w:highlight w:val="green"/>
          <w:lang w:val="en-US" w:eastAsia="ja-JP"/>
        </w:rPr>
      </w:pPr>
      <w:r w:rsidRPr="00B23482">
        <w:rPr>
          <w:rFonts w:eastAsia="SimSun"/>
          <w:color w:val="000000" w:themeColor="text1"/>
          <w:highlight w:val="green"/>
        </w:rPr>
        <w:t>No need to introduce definition of frequency layer</w:t>
      </w:r>
      <w:r w:rsidR="00D04DAB" w:rsidRPr="00B23482">
        <w:rPr>
          <w:rFonts w:eastAsia="SimSun"/>
          <w:color w:val="000000" w:themeColor="text1"/>
          <w:highlight w:val="green"/>
        </w:rPr>
        <w:t>.</w:t>
      </w:r>
    </w:p>
    <w:p w14:paraId="5B82B0E8" w14:textId="77777777" w:rsidR="0062279C" w:rsidRDefault="0062279C" w:rsidP="0056581A">
      <w:pPr>
        <w:rPr>
          <w:lang w:val="en-US" w:eastAsia="ja-JP"/>
        </w:rPr>
      </w:pPr>
    </w:p>
    <w:p w14:paraId="21E43817" w14:textId="77777777" w:rsidR="0093250B" w:rsidRDefault="0093250B" w:rsidP="0056581A">
      <w:pPr>
        <w:rPr>
          <w:lang w:val="en-US" w:eastAsia="ja-JP"/>
        </w:rPr>
      </w:pPr>
    </w:p>
    <w:p w14:paraId="0496AF24" w14:textId="77777777" w:rsidR="006452B9" w:rsidRPr="00AE0B2E" w:rsidRDefault="006452B9" w:rsidP="006452B9">
      <w:pPr>
        <w:pStyle w:val="Heading4"/>
        <w:numPr>
          <w:ilvl w:val="0"/>
          <w:numId w:val="0"/>
        </w:numPr>
        <w:rPr>
          <w:b/>
          <w:bCs/>
          <w:lang w:val="en-US"/>
        </w:rPr>
      </w:pPr>
      <w:r w:rsidRPr="00AE0B2E">
        <w:rPr>
          <w:b/>
          <w:bCs/>
          <w:lang w:val="en-US"/>
        </w:rPr>
        <w:t xml:space="preserve">Issue 4-14: others </w:t>
      </w:r>
    </w:p>
    <w:p w14:paraId="23C9BCCA" w14:textId="77777777" w:rsidR="006452B9" w:rsidRPr="00AE0B2E" w:rsidRDefault="006452B9" w:rsidP="006452B9">
      <w:pPr>
        <w:pStyle w:val="ListParagraph"/>
        <w:numPr>
          <w:ilvl w:val="0"/>
          <w:numId w:val="158"/>
        </w:numPr>
        <w:spacing w:after="120"/>
        <w:ind w:firstLineChars="0"/>
        <w:rPr>
          <w:rFonts w:eastAsia="SimSun"/>
          <w:color w:val="000000" w:themeColor="text1"/>
          <w:u w:val="single"/>
        </w:rPr>
      </w:pPr>
      <w:r w:rsidRPr="00AE0B2E">
        <w:rPr>
          <w:rFonts w:eastAsia="SimSun"/>
          <w:color w:val="000000" w:themeColor="text1"/>
          <w:u w:val="single"/>
        </w:rPr>
        <w:t>Candidate options:</w:t>
      </w:r>
    </w:p>
    <w:p w14:paraId="0D5C5A84" w14:textId="77777777" w:rsidR="006452B9" w:rsidRPr="00AE0B2E" w:rsidRDefault="006452B9" w:rsidP="006452B9">
      <w:pPr>
        <w:pStyle w:val="ListParagraph"/>
        <w:numPr>
          <w:ilvl w:val="1"/>
          <w:numId w:val="158"/>
        </w:numPr>
        <w:spacing w:after="120"/>
        <w:ind w:firstLineChars="0"/>
        <w:rPr>
          <w:rFonts w:eastAsia="SimSun"/>
          <w:color w:val="000000" w:themeColor="text1"/>
        </w:rPr>
      </w:pPr>
      <w:r w:rsidRPr="00AE0B2E">
        <w:rPr>
          <w:rFonts w:eastAsia="SimSun"/>
          <w:color w:val="000000" w:themeColor="text1"/>
        </w:rPr>
        <w:t>Option 1: Nokia</w:t>
      </w:r>
    </w:p>
    <w:p w14:paraId="2B093838" w14:textId="77777777" w:rsidR="006452B9" w:rsidRPr="00AE0B2E" w:rsidRDefault="006452B9" w:rsidP="006452B9">
      <w:pPr>
        <w:pStyle w:val="ListParagraph"/>
        <w:spacing w:after="120"/>
        <w:ind w:left="840" w:firstLineChars="0" w:firstLine="0"/>
        <w:rPr>
          <w:rFonts w:eastAsia="SimSun"/>
          <w:color w:val="000000" w:themeColor="text1"/>
        </w:rPr>
      </w:pPr>
      <w:hyperlink w:anchor="_Toc194072242" w:history="1">
        <w:r w:rsidRPr="00AE0B2E">
          <w:rPr>
            <w:rFonts w:eastAsia="SimSun"/>
            <w:color w:val="000000" w:themeColor="text1"/>
          </w:rPr>
          <w:t>After TCI state activation command, CSI-RS measurement(s) for the cells whose TCI state(s) are in the active TCI state list shall be prioritized</w:t>
        </w:r>
      </w:hyperlink>
    </w:p>
    <w:p w14:paraId="1BBE9403" w14:textId="77777777" w:rsidR="006452B9" w:rsidRPr="00AE0B2E" w:rsidRDefault="006452B9" w:rsidP="006452B9">
      <w:pPr>
        <w:pStyle w:val="ListParagraph"/>
        <w:spacing w:after="120"/>
        <w:ind w:left="840" w:firstLineChars="0" w:firstLine="0"/>
        <w:rPr>
          <w:rFonts w:eastAsia="SimSun"/>
          <w:color w:val="000000" w:themeColor="text1"/>
        </w:rPr>
      </w:pPr>
      <w:hyperlink w:anchor="_Toc194072243" w:history="1">
        <w:r w:rsidRPr="00AE0B2E">
          <w:rPr>
            <w:rFonts w:eastAsia="SimSun"/>
            <w:color w:val="000000" w:themeColor="text1"/>
          </w:rPr>
          <w:t>If the number of resources/cells, including the number of resources/cells configured for CSI-RS based L1-RSRP measurement exceeds the UE capability, it is up to UE implementation on how to choose cells/CSI-RS to measure</w:t>
        </w:r>
      </w:hyperlink>
    </w:p>
    <w:p w14:paraId="7940FE7E" w14:textId="77777777" w:rsidR="006452B9" w:rsidRPr="00AE0B2E" w:rsidRDefault="006452B9" w:rsidP="006452B9">
      <w:pPr>
        <w:pStyle w:val="ListParagraph"/>
        <w:spacing w:after="120"/>
        <w:ind w:left="840" w:firstLineChars="0" w:firstLine="0"/>
        <w:rPr>
          <w:rFonts w:eastAsia="SimSun"/>
          <w:color w:val="000000" w:themeColor="text1"/>
        </w:rPr>
      </w:pPr>
      <w:hyperlink w:anchor="_Toc194072244" w:history="1">
        <w:r w:rsidRPr="00AE0B2E">
          <w:rPr>
            <w:rFonts w:eastAsia="SimSun"/>
            <w:color w:val="000000" w:themeColor="text1"/>
          </w:rPr>
          <w:t>Discuss how many measurements CSI-RS measurements UE is capable of performing during each measurement period.</w:t>
        </w:r>
      </w:hyperlink>
    </w:p>
    <w:p w14:paraId="4D702BF2" w14:textId="77777777" w:rsidR="006452B9" w:rsidRPr="00AE0B2E" w:rsidRDefault="006452B9" w:rsidP="006452B9">
      <w:pPr>
        <w:pStyle w:val="ListParagraph"/>
        <w:numPr>
          <w:ilvl w:val="0"/>
          <w:numId w:val="158"/>
        </w:numPr>
        <w:spacing w:after="120"/>
        <w:ind w:firstLineChars="0"/>
        <w:rPr>
          <w:rFonts w:eastAsia="SimSun"/>
          <w:color w:val="000000" w:themeColor="text1"/>
          <w:u w:val="single"/>
        </w:rPr>
      </w:pPr>
      <w:r w:rsidRPr="00AE0B2E">
        <w:rPr>
          <w:rFonts w:eastAsia="SimSun"/>
          <w:color w:val="000000" w:themeColor="text1"/>
          <w:u w:val="single"/>
        </w:rPr>
        <w:t>Recommended WF:</w:t>
      </w:r>
    </w:p>
    <w:p w14:paraId="6352CCA3" w14:textId="77777777" w:rsidR="006452B9" w:rsidRPr="00AE0B2E" w:rsidRDefault="006452B9" w:rsidP="006452B9">
      <w:pPr>
        <w:pStyle w:val="ListParagraph"/>
        <w:numPr>
          <w:ilvl w:val="1"/>
          <w:numId w:val="158"/>
        </w:numPr>
        <w:spacing w:after="120"/>
        <w:ind w:firstLineChars="0"/>
        <w:rPr>
          <w:rFonts w:eastAsia="SimSun"/>
          <w:color w:val="000000" w:themeColor="text1"/>
        </w:rPr>
      </w:pPr>
      <w:r w:rsidRPr="00AE0B2E">
        <w:rPr>
          <w:rFonts w:eastAsia="SimSun"/>
          <w:color w:val="000000" w:themeColor="text1"/>
        </w:rPr>
        <w:t>For discussion</w:t>
      </w:r>
    </w:p>
    <w:p w14:paraId="2A61CA32" w14:textId="77777777" w:rsidR="006452B9" w:rsidRDefault="006452B9" w:rsidP="0056581A">
      <w:pPr>
        <w:rPr>
          <w:lang w:val="en-US" w:eastAsia="ja-JP"/>
        </w:rPr>
      </w:pPr>
    </w:p>
    <w:p w14:paraId="2A90A83A" w14:textId="51FB4DF7" w:rsidR="00DC09DF" w:rsidRDefault="007318B0" w:rsidP="0056581A">
      <w:pPr>
        <w:rPr>
          <w:lang w:val="en-US" w:eastAsia="ja-JP"/>
        </w:rPr>
      </w:pPr>
      <w:r>
        <w:rPr>
          <w:lang w:val="en-US" w:eastAsia="ja-JP"/>
        </w:rPr>
        <w:t>MTK: there is no requirement when two sets of CSI-RS</w:t>
      </w:r>
      <w:r w:rsidR="00946AED">
        <w:rPr>
          <w:lang w:val="en-US" w:eastAsia="ja-JP"/>
        </w:rPr>
        <w:t>, which cannot be measured simultaneously,</w:t>
      </w:r>
      <w:r>
        <w:rPr>
          <w:lang w:val="en-US" w:eastAsia="ja-JP"/>
        </w:rPr>
        <w:t xml:space="preserve"> collide with each other.</w:t>
      </w:r>
    </w:p>
    <w:p w14:paraId="737CA939" w14:textId="77777777" w:rsidR="00420B12" w:rsidRDefault="00420B12" w:rsidP="0056581A">
      <w:pPr>
        <w:rPr>
          <w:lang w:val="en-US" w:eastAsia="ja-JP"/>
        </w:rPr>
      </w:pPr>
    </w:p>
    <w:p w14:paraId="342C058B" w14:textId="77777777" w:rsidR="00DC09DF" w:rsidRPr="00E618E4" w:rsidRDefault="00DC09DF" w:rsidP="0056581A">
      <w:pPr>
        <w:rPr>
          <w:lang w:val="en-US" w:eastAsia="ja-JP"/>
        </w:rPr>
      </w:pPr>
    </w:p>
    <w:p w14:paraId="6636BCF7" w14:textId="1A73AD0C" w:rsidR="004346F4" w:rsidRPr="00E618E4" w:rsidRDefault="004346F4" w:rsidP="00D23FC6">
      <w:pPr>
        <w:pStyle w:val="Heading1"/>
        <w:rPr>
          <w:lang w:val="en-US" w:eastAsia="ja-JP"/>
        </w:rPr>
      </w:pPr>
      <w:r w:rsidRPr="00E618E4">
        <w:rPr>
          <w:lang w:val="en-US" w:eastAsia="ja-JP"/>
        </w:rPr>
        <w:t>Topic #</w:t>
      </w:r>
      <w:r w:rsidR="00EF3D5E">
        <w:rPr>
          <w:rFonts w:hint="eastAsia"/>
          <w:lang w:val="en-US" w:eastAsia="zh-CN"/>
        </w:rPr>
        <w:t>3</w:t>
      </w:r>
      <w:r w:rsidRPr="00E618E4">
        <w:rPr>
          <w:lang w:val="en-US" w:eastAsia="ja-JP"/>
        </w:rPr>
        <w:t xml:space="preserve">: </w:t>
      </w:r>
      <w:r w:rsidRPr="00E618E4">
        <w:rPr>
          <w:bCs/>
          <w:iCs/>
          <w:color w:val="000000" w:themeColor="text1"/>
          <w:lang w:val="en-US"/>
        </w:rPr>
        <w:t>conditional LTM</w:t>
      </w:r>
    </w:p>
    <w:p w14:paraId="72CC762B" w14:textId="77777777" w:rsidR="006E1D4A" w:rsidRDefault="006E1D4A" w:rsidP="006E1D4A">
      <w:pPr>
        <w:pStyle w:val="issue"/>
        <w:rPr>
          <w:rFonts w:eastAsiaTheme="minorEastAsia"/>
          <w:bCs/>
          <w:vertAlign w:val="subscript"/>
        </w:rPr>
      </w:pPr>
      <w:r w:rsidRPr="00771AFD">
        <w:t xml:space="preserve">Issue </w:t>
      </w:r>
      <w:r>
        <w:rPr>
          <w:rFonts w:eastAsiaTheme="minorEastAsia"/>
        </w:rPr>
        <w:t>1-2</w:t>
      </w:r>
      <w:r w:rsidRPr="00771AFD">
        <w:t>-</w:t>
      </w:r>
      <w:r>
        <w:rPr>
          <w:rFonts w:eastAsiaTheme="minorEastAsia" w:hint="eastAsia"/>
          <w:lang w:eastAsia="zh-CN"/>
        </w:rPr>
        <w:t>7</w:t>
      </w:r>
      <w:r w:rsidRPr="00771AFD">
        <w:t xml:space="preserve">: </w:t>
      </w:r>
      <w:r w:rsidRPr="00771AFD">
        <w:rPr>
          <w:bCs/>
        </w:rPr>
        <w:t>T</w:t>
      </w:r>
      <w:r w:rsidRPr="00771AFD">
        <w:rPr>
          <w:bCs/>
          <w:vertAlign w:val="subscript"/>
        </w:rPr>
        <w:t>measure</w:t>
      </w:r>
    </w:p>
    <w:p w14:paraId="28DE4855" w14:textId="77777777" w:rsidR="006E1D4A" w:rsidRPr="00A83851" w:rsidRDefault="006E1D4A" w:rsidP="006E1D4A">
      <w:pPr>
        <w:pStyle w:val="ListParagraph"/>
        <w:numPr>
          <w:ilvl w:val="0"/>
          <w:numId w:val="26"/>
        </w:numPr>
        <w:spacing w:after="120"/>
        <w:ind w:firstLineChars="0"/>
        <w:rPr>
          <w:rFonts w:eastAsia="SimSun"/>
          <w:color w:val="000000" w:themeColor="text1"/>
          <w:sz w:val="20"/>
          <w:szCs w:val="20"/>
          <w:u w:val="single"/>
          <w:lang w:val="en-US"/>
        </w:rPr>
      </w:pPr>
      <w:r w:rsidRPr="00433DE7">
        <w:rPr>
          <w:rFonts w:eastAsia="SimSun"/>
          <w:color w:val="000000" w:themeColor="text1"/>
          <w:sz w:val="20"/>
          <w:szCs w:val="20"/>
          <w:u w:val="single"/>
          <w:lang w:val="en-US"/>
        </w:rPr>
        <w:t>Candidate solutions:</w:t>
      </w:r>
    </w:p>
    <w:p w14:paraId="7289B054" w14:textId="77777777" w:rsidR="006E1D4A" w:rsidRPr="00FC73EB" w:rsidRDefault="006E1D4A" w:rsidP="006E1D4A">
      <w:pPr>
        <w:numPr>
          <w:ilvl w:val="0"/>
          <w:numId w:val="235"/>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t>Proposal 1:</w:t>
      </w:r>
      <w:r w:rsidRPr="00BD03DB">
        <w:rPr>
          <w:rFonts w:ascii="Arial" w:eastAsiaTheme="minorEastAsia" w:hAnsi="Arial" w:cs="Arial"/>
          <w:sz w:val="16"/>
          <w:szCs w:val="16"/>
          <w:lang w:val="en-US"/>
        </w:rPr>
        <w:t xml:space="preserve"> </w:t>
      </w:r>
      <w:r w:rsidRPr="00BD03DB">
        <w:rPr>
          <w:rFonts w:eastAsiaTheme="minorEastAsia"/>
          <w:sz w:val="20"/>
          <w:szCs w:val="20"/>
          <w:lang w:val="en-US"/>
        </w:rPr>
        <w:t>T</w:t>
      </w:r>
      <w:r w:rsidRPr="00BD03DB">
        <w:rPr>
          <w:rFonts w:eastAsiaTheme="minorEastAsia"/>
          <w:sz w:val="20"/>
          <w:szCs w:val="20"/>
          <w:vertAlign w:val="subscript"/>
          <w:lang w:val="en-US"/>
        </w:rPr>
        <w:t>measure</w:t>
      </w:r>
      <w:r w:rsidRPr="00BD03DB">
        <w:rPr>
          <w:rFonts w:eastAsiaTheme="minorEastAsia"/>
          <w:sz w:val="20"/>
          <w:szCs w:val="20"/>
          <w:lang w:val="en-US"/>
        </w:rPr>
        <w:t xml:space="preserve"> is </w:t>
      </w:r>
      <w:r w:rsidRPr="00276F2D">
        <w:rPr>
          <w:sz w:val="20"/>
          <w:szCs w:val="20"/>
          <w:lang w:val="en-US"/>
        </w:rPr>
        <w:t>measurements time.</w:t>
      </w:r>
      <w:r>
        <w:rPr>
          <w:rFonts w:eastAsiaTheme="minorEastAsia" w:hint="eastAsia"/>
          <w:sz w:val="20"/>
          <w:szCs w:val="20"/>
          <w:lang w:val="en-US"/>
        </w:rPr>
        <w:t xml:space="preserve"> It is </w:t>
      </w:r>
      <w:r w:rsidRPr="00BD03DB">
        <w:rPr>
          <w:rFonts w:eastAsiaTheme="minorEastAsia"/>
          <w:sz w:val="20"/>
          <w:szCs w:val="20"/>
          <w:lang w:val="en-US"/>
        </w:rPr>
        <w:t xml:space="preserve">defined from the end of </w:t>
      </w:r>
      <w:r w:rsidRPr="00BD03DB">
        <w:rPr>
          <w:rFonts w:eastAsiaTheme="minorEastAsia"/>
          <w:iCs/>
          <w:sz w:val="20"/>
          <w:szCs w:val="20"/>
          <w:lang w:val="en-US"/>
        </w:rPr>
        <w:t>T</w:t>
      </w:r>
      <w:r w:rsidRPr="00BD03DB">
        <w:rPr>
          <w:rFonts w:eastAsiaTheme="minorEastAsia"/>
          <w:iCs/>
          <w:sz w:val="20"/>
          <w:szCs w:val="20"/>
          <w:vertAlign w:val="subscript"/>
          <w:lang w:val="en-US"/>
        </w:rPr>
        <w:t>Event_DU</w:t>
      </w:r>
      <w:r w:rsidRPr="00BD03DB">
        <w:rPr>
          <w:rFonts w:eastAsiaTheme="minorEastAsia"/>
          <w:sz w:val="20"/>
          <w:szCs w:val="20"/>
          <w:lang w:val="en-US"/>
        </w:rPr>
        <w:t xml:space="preserve"> until UE executes LTM to a target cell and interruption time starts.</w:t>
      </w:r>
      <w:r w:rsidRPr="00BD03DB">
        <w:rPr>
          <w:lang w:val="en-US"/>
        </w:rPr>
        <w:t xml:space="preserve"> </w:t>
      </w:r>
      <w:r w:rsidRPr="00BD03DB">
        <w:rPr>
          <w:rFonts w:eastAsiaTheme="minorEastAsia" w:hint="eastAsia"/>
          <w:color w:val="000000" w:themeColor="text1"/>
          <w:sz w:val="20"/>
          <w:szCs w:val="20"/>
          <w:lang w:val="en-US"/>
        </w:rPr>
        <w:t>(</w:t>
      </w:r>
      <w:r>
        <w:rPr>
          <w:rFonts w:eastAsiaTheme="minorEastAsia" w:hint="eastAsia"/>
          <w:color w:val="000000" w:themeColor="text1"/>
          <w:sz w:val="20"/>
          <w:szCs w:val="20"/>
          <w:lang w:val="en-US"/>
        </w:rPr>
        <w:t>CTC, vivo, CATT, CMCC,</w:t>
      </w:r>
      <w:r w:rsidRPr="005C036F">
        <w:rPr>
          <w:rFonts w:eastAsiaTheme="minorEastAsia" w:hint="eastAsia"/>
          <w:color w:val="000000" w:themeColor="text1"/>
          <w:sz w:val="20"/>
          <w:szCs w:val="20"/>
          <w:lang w:val="en-US"/>
        </w:rPr>
        <w:t xml:space="preserve"> </w:t>
      </w:r>
      <w:r>
        <w:rPr>
          <w:rFonts w:eastAsiaTheme="minorEastAsia" w:hint="eastAsia"/>
          <w:color w:val="000000" w:themeColor="text1"/>
          <w:sz w:val="20"/>
          <w:szCs w:val="20"/>
          <w:lang w:val="en-US"/>
        </w:rPr>
        <w:t>Apple</w:t>
      </w:r>
      <w:r w:rsidRPr="00BD03DB">
        <w:rPr>
          <w:rFonts w:eastAsiaTheme="minorEastAsia" w:hint="eastAsia"/>
          <w:color w:val="000000" w:themeColor="text1"/>
          <w:sz w:val="20"/>
          <w:szCs w:val="20"/>
          <w:lang w:val="en-US"/>
        </w:rPr>
        <w:t>)</w:t>
      </w:r>
      <w:r w:rsidRPr="005C036F">
        <w:rPr>
          <w:rFonts w:eastAsiaTheme="minorEastAsia" w:hint="eastAsia"/>
          <w:color w:val="000000" w:themeColor="text1"/>
          <w:sz w:val="20"/>
          <w:szCs w:val="20"/>
          <w:lang w:val="en-US"/>
        </w:rPr>
        <w:t xml:space="preserve"> </w:t>
      </w:r>
    </w:p>
    <w:p w14:paraId="273E8359" w14:textId="77777777" w:rsidR="006E1D4A" w:rsidRPr="002B0E5A" w:rsidRDefault="006E1D4A" w:rsidP="006E1D4A">
      <w:pPr>
        <w:pStyle w:val="ListParagraph"/>
        <w:numPr>
          <w:ilvl w:val="2"/>
          <w:numId w:val="234"/>
        </w:numPr>
        <w:spacing w:after="120"/>
        <w:ind w:firstLineChars="0"/>
        <w:rPr>
          <w:rFonts w:eastAsiaTheme="minorEastAsia"/>
          <w:sz w:val="20"/>
          <w:szCs w:val="20"/>
          <w:lang w:val="en-US"/>
        </w:rPr>
      </w:pPr>
      <w:r w:rsidRPr="00BD03DB">
        <w:rPr>
          <w:rFonts w:eastAsiaTheme="minorEastAsia"/>
          <w:sz w:val="20"/>
          <w:szCs w:val="20"/>
          <w:lang w:val="en-US"/>
        </w:rPr>
        <w:t xml:space="preserve">Proposal </w:t>
      </w:r>
      <w:r w:rsidRPr="00BD03DB">
        <w:rPr>
          <w:rFonts w:eastAsiaTheme="minorEastAsia" w:hint="eastAsia"/>
          <w:sz w:val="20"/>
          <w:szCs w:val="20"/>
          <w:lang w:val="en-US"/>
        </w:rPr>
        <w:t>1a:</w:t>
      </w:r>
    </w:p>
    <w:p w14:paraId="2441B856" w14:textId="77777777" w:rsidR="006E1D4A" w:rsidRPr="002B0E5A" w:rsidRDefault="006E1D4A" w:rsidP="006E1D4A">
      <w:pPr>
        <w:pStyle w:val="ListParagraph"/>
        <w:numPr>
          <w:ilvl w:val="1"/>
          <w:numId w:val="236"/>
        </w:numPr>
        <w:spacing w:after="120"/>
        <w:ind w:firstLineChars="0"/>
        <w:rPr>
          <w:rFonts w:eastAsiaTheme="minorEastAsia"/>
          <w:bCs/>
          <w:color w:val="000000" w:themeColor="text1"/>
          <w:sz w:val="20"/>
          <w:szCs w:val="20"/>
          <w:lang w:val="en-US"/>
        </w:rPr>
      </w:pPr>
      <w:r w:rsidRPr="001435DE">
        <w:rPr>
          <w:rFonts w:eastAsia="SimSun" w:hint="eastAsia"/>
          <w:bCs/>
          <w:sz w:val="20"/>
          <w:szCs w:val="20"/>
          <w:lang w:val="en-US" w:eastAsia="en-US"/>
        </w:rPr>
        <w:t>I</w:t>
      </w:r>
      <w:r w:rsidRPr="001435DE">
        <w:rPr>
          <w:rFonts w:eastAsia="SimSun"/>
          <w:bCs/>
          <w:sz w:val="20"/>
          <w:szCs w:val="20"/>
          <w:lang w:val="en-US" w:eastAsia="en-US"/>
        </w:rPr>
        <w:t xml:space="preserve">f SSB based L1-RSRP measurement is used in the event, </w:t>
      </w:r>
      <w:r w:rsidRPr="001435DE">
        <w:rPr>
          <w:bCs/>
          <w:sz w:val="20"/>
          <w:szCs w:val="20"/>
          <w:lang w:val="en-US" w:eastAsia="en-US"/>
        </w:rPr>
        <w:t>T</w:t>
      </w:r>
      <w:r w:rsidRPr="001435DE">
        <w:rPr>
          <w:bCs/>
          <w:sz w:val="20"/>
          <w:szCs w:val="20"/>
          <w:vertAlign w:val="subscript"/>
          <w:lang w:val="en-US" w:eastAsia="en-US"/>
        </w:rPr>
        <w:t>measure</w:t>
      </w:r>
      <w:r w:rsidRPr="001435DE">
        <w:rPr>
          <w:rFonts w:eastAsia="SimSun"/>
          <w:bCs/>
          <w:sz w:val="20"/>
          <w:szCs w:val="20"/>
          <w:lang w:val="en-US" w:eastAsia="en-US"/>
        </w:rPr>
        <w:t xml:space="preserve"> is SSB based L1-RSRP measurement period in R18 LTM</w:t>
      </w:r>
      <w:r>
        <w:rPr>
          <w:rFonts w:eastAsia="SimSun" w:hint="eastAsia"/>
          <w:bCs/>
          <w:sz w:val="20"/>
          <w:szCs w:val="20"/>
          <w:lang w:val="en-US"/>
        </w:rPr>
        <w:t>. (Huawei, Xiaomi, vivo</w:t>
      </w:r>
      <w:r>
        <w:rPr>
          <w:rFonts w:eastAsiaTheme="minorEastAsia" w:hint="eastAsia"/>
          <w:color w:val="000000" w:themeColor="text1"/>
          <w:sz w:val="20"/>
          <w:szCs w:val="20"/>
          <w:lang w:val="en-US"/>
        </w:rPr>
        <w:t>, CATT</w:t>
      </w:r>
      <w:r>
        <w:rPr>
          <w:rFonts w:eastAsia="SimSun" w:hint="eastAsia"/>
          <w:bCs/>
          <w:sz w:val="20"/>
          <w:szCs w:val="20"/>
          <w:lang w:val="en-US"/>
        </w:rPr>
        <w:t>)</w:t>
      </w:r>
    </w:p>
    <w:p w14:paraId="08498E44" w14:textId="77777777" w:rsidR="006E1D4A" w:rsidRPr="002B0E5A" w:rsidRDefault="006E1D4A" w:rsidP="006E1D4A">
      <w:pPr>
        <w:pStyle w:val="ListParagraph"/>
        <w:numPr>
          <w:ilvl w:val="1"/>
          <w:numId w:val="236"/>
        </w:numPr>
        <w:spacing w:after="120"/>
        <w:ind w:firstLineChars="0"/>
        <w:rPr>
          <w:rFonts w:eastAsiaTheme="minorEastAsia"/>
          <w:bCs/>
          <w:color w:val="000000" w:themeColor="text1"/>
          <w:sz w:val="20"/>
          <w:szCs w:val="20"/>
          <w:lang w:val="en-US"/>
        </w:rPr>
      </w:pPr>
      <w:r w:rsidRPr="001435DE">
        <w:rPr>
          <w:rFonts w:eastAsia="SimSun" w:hint="eastAsia"/>
          <w:bCs/>
          <w:sz w:val="20"/>
          <w:szCs w:val="20"/>
          <w:lang w:val="en-US" w:eastAsia="en-US"/>
        </w:rPr>
        <w:t>I</w:t>
      </w:r>
      <w:r w:rsidRPr="001435DE">
        <w:rPr>
          <w:rFonts w:eastAsia="SimSun"/>
          <w:bCs/>
          <w:sz w:val="20"/>
          <w:szCs w:val="20"/>
          <w:lang w:val="en-US" w:eastAsia="en-US"/>
        </w:rPr>
        <w:t xml:space="preserve">f SSB based L3-RSRP measurement is used in the event, </w:t>
      </w:r>
      <w:r w:rsidRPr="001435DE">
        <w:rPr>
          <w:bCs/>
          <w:sz w:val="20"/>
          <w:szCs w:val="20"/>
          <w:lang w:val="en-US" w:eastAsia="en-US"/>
        </w:rPr>
        <w:t>T</w:t>
      </w:r>
      <w:r w:rsidRPr="001435DE">
        <w:rPr>
          <w:bCs/>
          <w:sz w:val="20"/>
          <w:szCs w:val="20"/>
          <w:vertAlign w:val="subscript"/>
          <w:lang w:val="en-US" w:eastAsia="en-US"/>
        </w:rPr>
        <w:t>measure</w:t>
      </w:r>
      <w:r w:rsidRPr="001435DE">
        <w:rPr>
          <w:rFonts w:eastAsia="SimSun"/>
          <w:bCs/>
          <w:sz w:val="20"/>
          <w:szCs w:val="20"/>
          <w:lang w:val="en-US" w:eastAsia="en-US"/>
        </w:rPr>
        <w:t xml:space="preserve"> is SSB based L3-RSRP measurement period in legacy.</w:t>
      </w:r>
      <w:r>
        <w:rPr>
          <w:rFonts w:eastAsia="SimSun" w:hint="eastAsia"/>
          <w:bCs/>
          <w:sz w:val="20"/>
          <w:szCs w:val="20"/>
          <w:lang w:val="en-US"/>
        </w:rPr>
        <w:t xml:space="preserve"> (Huawei, Xiaomi, vivo</w:t>
      </w:r>
      <w:r>
        <w:rPr>
          <w:rFonts w:eastAsiaTheme="minorEastAsia" w:hint="eastAsia"/>
          <w:color w:val="000000" w:themeColor="text1"/>
          <w:sz w:val="20"/>
          <w:szCs w:val="20"/>
          <w:lang w:val="en-US"/>
        </w:rPr>
        <w:t>, CATT</w:t>
      </w:r>
      <w:r>
        <w:rPr>
          <w:rFonts w:eastAsia="SimSun" w:hint="eastAsia"/>
          <w:bCs/>
          <w:sz w:val="20"/>
          <w:szCs w:val="20"/>
          <w:lang w:val="en-US"/>
        </w:rPr>
        <w:t>)</w:t>
      </w:r>
    </w:p>
    <w:p w14:paraId="08E38413" w14:textId="77777777" w:rsidR="006E1D4A" w:rsidRPr="002B0E5A" w:rsidRDefault="006E1D4A" w:rsidP="006E1D4A">
      <w:pPr>
        <w:pStyle w:val="ListParagraph"/>
        <w:numPr>
          <w:ilvl w:val="1"/>
          <w:numId w:val="236"/>
        </w:numPr>
        <w:spacing w:after="120"/>
        <w:ind w:firstLineChars="0"/>
        <w:rPr>
          <w:rFonts w:eastAsiaTheme="minorEastAsia"/>
          <w:bCs/>
          <w:color w:val="000000" w:themeColor="text1"/>
          <w:sz w:val="20"/>
          <w:szCs w:val="20"/>
          <w:lang w:val="en-US"/>
        </w:rPr>
      </w:pPr>
      <w:r w:rsidRPr="001435DE">
        <w:rPr>
          <w:rFonts w:eastAsia="SimSun" w:hint="eastAsia"/>
          <w:bCs/>
          <w:sz w:val="20"/>
          <w:szCs w:val="20"/>
          <w:lang w:val="en-US" w:eastAsia="en-US"/>
        </w:rPr>
        <w:t>I</w:t>
      </w:r>
      <w:r w:rsidRPr="001435DE">
        <w:rPr>
          <w:rFonts w:eastAsia="SimSun"/>
          <w:bCs/>
          <w:sz w:val="20"/>
          <w:szCs w:val="20"/>
          <w:lang w:val="en-US" w:eastAsia="en-US"/>
        </w:rPr>
        <w:t xml:space="preserve">f CSI-RS based L1-RSRP measurement is used in the event, </w:t>
      </w:r>
      <w:r w:rsidRPr="001435DE">
        <w:rPr>
          <w:bCs/>
          <w:sz w:val="20"/>
          <w:szCs w:val="20"/>
          <w:lang w:val="en-US" w:eastAsia="en-US"/>
        </w:rPr>
        <w:t>T</w:t>
      </w:r>
      <w:r w:rsidRPr="001435DE">
        <w:rPr>
          <w:bCs/>
          <w:sz w:val="20"/>
          <w:szCs w:val="20"/>
          <w:vertAlign w:val="subscript"/>
          <w:lang w:val="en-US" w:eastAsia="en-US"/>
        </w:rPr>
        <w:t>measure</w:t>
      </w:r>
      <w:r w:rsidRPr="001435DE">
        <w:rPr>
          <w:rFonts w:eastAsia="SimSun"/>
          <w:bCs/>
          <w:sz w:val="20"/>
          <w:szCs w:val="20"/>
          <w:lang w:val="en-US" w:eastAsia="en-US"/>
        </w:rPr>
        <w:t xml:space="preserve"> is CSI-RS based L1-RSRP measurement period which is to </w:t>
      </w:r>
      <w:proofErr w:type="gramStart"/>
      <w:r w:rsidRPr="001435DE">
        <w:rPr>
          <w:rFonts w:eastAsia="SimSun"/>
          <w:bCs/>
          <w:sz w:val="20"/>
          <w:szCs w:val="20"/>
          <w:lang w:val="en-US" w:eastAsia="en-US"/>
        </w:rPr>
        <w:t>introduced</w:t>
      </w:r>
      <w:proofErr w:type="gramEnd"/>
      <w:r w:rsidRPr="001435DE">
        <w:rPr>
          <w:rFonts w:eastAsia="SimSun"/>
          <w:bCs/>
          <w:sz w:val="20"/>
          <w:szCs w:val="20"/>
          <w:lang w:val="en-US" w:eastAsia="en-US"/>
        </w:rPr>
        <w:t xml:space="preserve"> in R1</w:t>
      </w:r>
      <w:r>
        <w:rPr>
          <w:rFonts w:eastAsia="SimSun" w:hint="eastAsia"/>
          <w:bCs/>
          <w:sz w:val="20"/>
          <w:szCs w:val="20"/>
          <w:lang w:val="en-US"/>
        </w:rPr>
        <w:t>9. (Huawei, vivo</w:t>
      </w:r>
      <w:r>
        <w:rPr>
          <w:rFonts w:eastAsiaTheme="minorEastAsia" w:hint="eastAsia"/>
          <w:color w:val="000000" w:themeColor="text1"/>
          <w:sz w:val="20"/>
          <w:szCs w:val="20"/>
          <w:lang w:val="en-US"/>
        </w:rPr>
        <w:t>, CATT</w:t>
      </w:r>
      <w:r>
        <w:rPr>
          <w:rFonts w:eastAsia="SimSun" w:hint="eastAsia"/>
          <w:bCs/>
          <w:sz w:val="20"/>
          <w:szCs w:val="20"/>
          <w:lang w:val="en-US"/>
        </w:rPr>
        <w:t>)</w:t>
      </w:r>
    </w:p>
    <w:p w14:paraId="1B4E7750" w14:textId="77777777" w:rsidR="006E1D4A" w:rsidRPr="00C306F0" w:rsidRDefault="006E1D4A" w:rsidP="006E1D4A">
      <w:pPr>
        <w:pStyle w:val="ListParagraph"/>
        <w:numPr>
          <w:ilvl w:val="1"/>
          <w:numId w:val="236"/>
        </w:numPr>
        <w:spacing w:after="120"/>
        <w:ind w:firstLineChars="0"/>
        <w:rPr>
          <w:rFonts w:eastAsiaTheme="minorEastAsia"/>
          <w:bCs/>
          <w:color w:val="000000" w:themeColor="text1"/>
          <w:sz w:val="20"/>
          <w:szCs w:val="20"/>
          <w:lang w:val="en-US"/>
        </w:rPr>
      </w:pPr>
      <w:r w:rsidRPr="001435DE">
        <w:rPr>
          <w:rFonts w:eastAsia="SimSun" w:hint="eastAsia"/>
          <w:bCs/>
          <w:sz w:val="20"/>
          <w:szCs w:val="20"/>
          <w:lang w:val="en-US"/>
        </w:rPr>
        <w:t>F</w:t>
      </w:r>
      <w:r w:rsidRPr="001435DE">
        <w:rPr>
          <w:rFonts w:eastAsia="SimSun"/>
          <w:bCs/>
          <w:sz w:val="20"/>
          <w:szCs w:val="20"/>
          <w:lang w:val="en-US"/>
        </w:rPr>
        <w:t>FS on</w:t>
      </w:r>
      <w:r w:rsidRPr="001435DE">
        <w:rPr>
          <w:rFonts w:eastAsia="SimSun"/>
          <w:bCs/>
          <w:sz w:val="20"/>
          <w:szCs w:val="20"/>
          <w:lang w:val="en-US" w:eastAsia="en-US"/>
        </w:rPr>
        <w:t xml:space="preserve"> CSI-RS based L3-RSRP measurement</w:t>
      </w:r>
      <w:r w:rsidRPr="002B0E5A">
        <w:rPr>
          <w:rFonts w:eastAsia="SimSun" w:hint="eastAsia"/>
          <w:bCs/>
          <w:sz w:val="20"/>
          <w:szCs w:val="20"/>
          <w:lang w:val="en-US"/>
        </w:rPr>
        <w:t>.</w:t>
      </w:r>
      <w:r>
        <w:rPr>
          <w:rFonts w:eastAsia="SimSun" w:hint="eastAsia"/>
          <w:bCs/>
          <w:sz w:val="20"/>
          <w:szCs w:val="20"/>
          <w:lang w:val="en-US"/>
        </w:rPr>
        <w:t xml:space="preserve"> (Huawei</w:t>
      </w:r>
      <w:r>
        <w:rPr>
          <w:rFonts w:eastAsiaTheme="minorEastAsia" w:hint="eastAsia"/>
          <w:color w:val="000000" w:themeColor="text1"/>
          <w:sz w:val="20"/>
          <w:szCs w:val="20"/>
          <w:lang w:val="en-US"/>
        </w:rPr>
        <w:t>, CATT</w:t>
      </w:r>
      <w:r>
        <w:rPr>
          <w:rFonts w:eastAsia="SimSun" w:hint="eastAsia"/>
          <w:bCs/>
          <w:sz w:val="20"/>
          <w:szCs w:val="20"/>
          <w:lang w:val="en-US"/>
        </w:rPr>
        <w:t>)</w:t>
      </w:r>
    </w:p>
    <w:p w14:paraId="2C440A8F" w14:textId="77777777" w:rsidR="006E1D4A" w:rsidRPr="00C306F0" w:rsidRDefault="006E1D4A" w:rsidP="006E1D4A">
      <w:pPr>
        <w:pStyle w:val="ListParagraph"/>
        <w:numPr>
          <w:ilvl w:val="2"/>
          <w:numId w:val="234"/>
        </w:numPr>
        <w:tabs>
          <w:tab w:val="right" w:leader="dot" w:pos="9617"/>
        </w:tabs>
        <w:spacing w:after="120"/>
        <w:ind w:firstLineChars="0"/>
        <w:rPr>
          <w:rFonts w:ascii="Calibri" w:eastAsia="SimSun" w:hAnsi="Calibri" w:cs="Arial"/>
          <w:bCs/>
          <w:noProof/>
          <w:kern w:val="2"/>
          <w:sz w:val="20"/>
          <w:szCs w:val="20"/>
          <w:lang w:val="en-US" w:eastAsia="en-US"/>
          <w14:ligatures w14:val="standardContextual"/>
        </w:rPr>
      </w:pPr>
      <w:r w:rsidRPr="00C306F0">
        <w:rPr>
          <w:rFonts w:eastAsiaTheme="minorEastAsia"/>
          <w:sz w:val="20"/>
          <w:szCs w:val="20"/>
          <w:lang w:val="en-US"/>
        </w:rPr>
        <w:t xml:space="preserve">Proposal </w:t>
      </w:r>
      <w:r w:rsidRPr="00C306F0">
        <w:rPr>
          <w:rFonts w:eastAsiaTheme="minorEastAsia" w:hint="eastAsia"/>
          <w:sz w:val="20"/>
          <w:szCs w:val="20"/>
          <w:lang w:val="en-US"/>
        </w:rPr>
        <w:t>1</w:t>
      </w:r>
      <w:r>
        <w:rPr>
          <w:rFonts w:eastAsiaTheme="minorEastAsia" w:hint="eastAsia"/>
          <w:sz w:val="20"/>
          <w:szCs w:val="20"/>
          <w:lang w:val="en-US"/>
        </w:rPr>
        <w:t>b</w:t>
      </w:r>
      <w:r w:rsidRPr="00C306F0">
        <w:rPr>
          <w:rFonts w:eastAsiaTheme="minorEastAsia" w:hint="eastAsia"/>
          <w:sz w:val="20"/>
          <w:szCs w:val="20"/>
          <w:lang w:val="en-US"/>
        </w:rPr>
        <w:t>:</w:t>
      </w:r>
      <w:r>
        <w:rPr>
          <w:rFonts w:eastAsiaTheme="minorEastAsia" w:hint="eastAsia"/>
          <w:sz w:val="20"/>
          <w:szCs w:val="20"/>
          <w:lang w:val="en-US"/>
        </w:rPr>
        <w:t xml:space="preserve"> (Nokia)</w:t>
      </w:r>
    </w:p>
    <w:p w14:paraId="4955E943" w14:textId="77777777" w:rsidR="006E1D4A" w:rsidRPr="00CD1562" w:rsidRDefault="006E1D4A" w:rsidP="006E1D4A">
      <w:pPr>
        <w:pStyle w:val="ListParagraph"/>
        <w:numPr>
          <w:ilvl w:val="3"/>
          <w:numId w:val="250"/>
        </w:numPr>
        <w:tabs>
          <w:tab w:val="right" w:leader="dot" w:pos="9617"/>
        </w:tabs>
        <w:spacing w:after="120"/>
        <w:ind w:firstLineChars="0"/>
        <w:rPr>
          <w:rFonts w:ascii="Calibri" w:eastAsia="SimSun" w:hAnsi="Calibri" w:cs="Arial"/>
          <w:bCs/>
          <w:noProof/>
          <w:kern w:val="2"/>
          <w:sz w:val="20"/>
          <w:szCs w:val="20"/>
          <w:lang w:val="en-US" w:eastAsia="en-US"/>
          <w14:ligatures w14:val="standardContextual"/>
        </w:rPr>
      </w:pPr>
      <w:hyperlink w:anchor="_Toc194071876" w:history="1">
        <w:r w:rsidRPr="00037832">
          <w:rPr>
            <w:rFonts w:eastAsia="SimSun"/>
            <w:bCs/>
            <w:noProof/>
            <w:color w:val="000000" w:themeColor="text1"/>
            <w:sz w:val="20"/>
            <w:szCs w:val="22"/>
            <w:lang w:eastAsia="en-US"/>
          </w:rPr>
          <w:t>When the execution condition is L1-based, T</w:t>
        </w:r>
        <w:r w:rsidRPr="00037832">
          <w:rPr>
            <w:rFonts w:eastAsia="SimSun"/>
            <w:bCs/>
            <w:noProof/>
            <w:color w:val="000000" w:themeColor="text1"/>
            <w:sz w:val="20"/>
            <w:szCs w:val="22"/>
            <w:vertAlign w:val="subscript"/>
            <w:lang w:eastAsia="en-US"/>
          </w:rPr>
          <w:t>measure</w:t>
        </w:r>
        <w:r w:rsidRPr="00037832">
          <w:rPr>
            <w:rFonts w:eastAsia="SimSun"/>
            <w:bCs/>
            <w:noProof/>
            <w:color w:val="000000" w:themeColor="text1"/>
            <w:sz w:val="20"/>
            <w:szCs w:val="22"/>
            <w:lang w:eastAsia="en-US"/>
          </w:rPr>
          <w:t xml:space="preserve"> in CLTM to be defined using the existing L1 measurement period for serving cell and candidate cells, with T</w:t>
        </w:r>
        <w:r w:rsidRPr="00037832">
          <w:rPr>
            <w:rFonts w:eastAsia="SimSun"/>
            <w:bCs/>
            <w:noProof/>
            <w:color w:val="000000" w:themeColor="text1"/>
            <w:sz w:val="20"/>
            <w:szCs w:val="22"/>
            <w:vertAlign w:val="subscript"/>
            <w:lang w:eastAsia="en-US"/>
          </w:rPr>
          <w:t>report</w:t>
        </w:r>
        <w:r w:rsidRPr="00037832">
          <w:rPr>
            <w:rFonts w:eastAsia="SimSun"/>
            <w:bCs/>
            <w:noProof/>
            <w:color w:val="000000" w:themeColor="text1"/>
            <w:sz w:val="20"/>
            <w:szCs w:val="22"/>
            <w:lang w:eastAsia="en-US"/>
          </w:rPr>
          <w:t xml:space="preserve"> = 0.</w:t>
        </w:r>
      </w:hyperlink>
    </w:p>
    <w:p w14:paraId="7FE29CF5" w14:textId="77777777" w:rsidR="006E1D4A" w:rsidRDefault="006E1D4A" w:rsidP="006E1D4A">
      <w:pPr>
        <w:pStyle w:val="ListParagraph"/>
        <w:numPr>
          <w:ilvl w:val="3"/>
          <w:numId w:val="250"/>
        </w:numPr>
        <w:tabs>
          <w:tab w:val="right" w:leader="dot" w:pos="9617"/>
        </w:tabs>
        <w:spacing w:after="120"/>
        <w:ind w:firstLineChars="0"/>
        <w:rPr>
          <w:rFonts w:eastAsia="SimSun"/>
          <w:bCs/>
          <w:noProof/>
          <w:color w:val="000000" w:themeColor="text1"/>
          <w:sz w:val="20"/>
          <w:szCs w:val="22"/>
          <w:lang w:eastAsia="en-US"/>
        </w:rPr>
      </w:pPr>
      <w:r w:rsidRPr="00CD1562">
        <w:rPr>
          <w:rFonts w:eastAsia="SimSun"/>
          <w:bCs/>
          <w:noProof/>
          <w:color w:val="000000" w:themeColor="text1"/>
          <w:sz w:val="20"/>
          <w:szCs w:val="22"/>
          <w:lang w:eastAsia="en-US"/>
        </w:rPr>
        <w:t>When the execution condition is L3-based, T</w:t>
      </w:r>
      <w:r w:rsidRPr="00CD1562">
        <w:rPr>
          <w:rFonts w:eastAsia="SimSun"/>
          <w:bCs/>
          <w:noProof/>
          <w:color w:val="000000" w:themeColor="text1"/>
          <w:sz w:val="20"/>
          <w:szCs w:val="22"/>
          <w:vertAlign w:val="subscript"/>
          <w:lang w:eastAsia="en-US"/>
        </w:rPr>
        <w:t>measure</w:t>
      </w:r>
      <w:r w:rsidRPr="00CD1562">
        <w:rPr>
          <w:rFonts w:eastAsia="SimSun"/>
          <w:bCs/>
          <w:noProof/>
          <w:color w:val="000000" w:themeColor="text1"/>
          <w:sz w:val="20"/>
          <w:szCs w:val="22"/>
          <w:lang w:eastAsia="en-US"/>
        </w:rPr>
        <w:t xml:space="preserve"> in CLTM to follow the definition of T</w:t>
      </w:r>
      <w:r w:rsidRPr="00CD1562">
        <w:rPr>
          <w:rFonts w:eastAsia="SimSun"/>
          <w:bCs/>
          <w:noProof/>
          <w:color w:val="000000" w:themeColor="text1"/>
          <w:sz w:val="20"/>
          <w:szCs w:val="22"/>
          <w:vertAlign w:val="subscript"/>
          <w:lang w:eastAsia="en-US"/>
        </w:rPr>
        <w:t>measure</w:t>
      </w:r>
      <w:r w:rsidRPr="00CD1562">
        <w:rPr>
          <w:rFonts w:eastAsia="SimSun"/>
          <w:bCs/>
          <w:noProof/>
          <w:color w:val="000000" w:themeColor="text1"/>
          <w:sz w:val="20"/>
          <w:szCs w:val="22"/>
          <w:lang w:eastAsia="en-US"/>
        </w:rPr>
        <w:t xml:space="preserve"> in CHO.</w:t>
      </w:r>
    </w:p>
    <w:p w14:paraId="33AC593E" w14:textId="77777777" w:rsidR="006E1D4A" w:rsidRPr="005C036F" w:rsidRDefault="006E1D4A" w:rsidP="006E1D4A">
      <w:pPr>
        <w:numPr>
          <w:ilvl w:val="0"/>
          <w:numId w:val="235"/>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lastRenderedPageBreak/>
        <w:t xml:space="preserve">Proposal </w:t>
      </w:r>
      <w:r>
        <w:rPr>
          <w:rFonts w:eastAsiaTheme="minorEastAsia" w:hint="eastAsia"/>
          <w:sz w:val="20"/>
          <w:szCs w:val="20"/>
          <w:lang w:val="en-US"/>
        </w:rPr>
        <w:t>2</w:t>
      </w:r>
      <w:r w:rsidRPr="005C036F">
        <w:rPr>
          <w:rFonts w:eastAsiaTheme="minorEastAsia"/>
          <w:sz w:val="20"/>
          <w:szCs w:val="20"/>
          <w:lang w:val="en-US"/>
        </w:rPr>
        <w:t>:</w:t>
      </w:r>
      <w:r w:rsidRPr="005C036F">
        <w:rPr>
          <w:rFonts w:eastAsia="MS Mincho"/>
          <w:sz w:val="20"/>
          <w:szCs w:val="20"/>
          <w:lang w:val="en-GB"/>
        </w:rPr>
        <w:t xml:space="preserve"> </w:t>
      </w:r>
      <w:r w:rsidRPr="00671769">
        <w:rPr>
          <w:rFonts w:eastAsia="MS Mincho"/>
          <w:sz w:val="20"/>
          <w:szCs w:val="20"/>
          <w:lang w:val="en-GB"/>
        </w:rPr>
        <w:t>T</w:t>
      </w:r>
      <w:r w:rsidRPr="00671769">
        <w:rPr>
          <w:rFonts w:eastAsia="MS Mincho"/>
          <w:sz w:val="20"/>
          <w:szCs w:val="20"/>
          <w:vertAlign w:val="subscript"/>
          <w:lang w:val="en-GB"/>
        </w:rPr>
        <w:t>measure</w:t>
      </w:r>
      <w:r w:rsidRPr="00671769">
        <w:rPr>
          <w:rFonts w:eastAsia="MS Mincho"/>
          <w:sz w:val="20"/>
          <w:szCs w:val="20"/>
          <w:lang w:val="en-GB" w:eastAsia="en-GB"/>
        </w:rPr>
        <w:t xml:space="preserve"> is the time for the UE to measure and realize the condition for Conditional cell switch is fulfilled</w:t>
      </w:r>
      <w:r w:rsidRPr="005C036F">
        <w:rPr>
          <w:rFonts w:eastAsiaTheme="minorEastAsia"/>
          <w:sz w:val="20"/>
          <w:szCs w:val="20"/>
          <w:lang w:val="en-US"/>
        </w:rPr>
        <w:t>.</w:t>
      </w:r>
      <w:r w:rsidRPr="005C036F">
        <w:rPr>
          <w:lang w:val="en-US"/>
        </w:rPr>
        <w:t xml:space="preserve"> </w:t>
      </w:r>
      <w:r w:rsidRPr="005C036F">
        <w:rPr>
          <w:rFonts w:eastAsiaTheme="minorEastAsia" w:hint="eastAsia"/>
          <w:color w:val="000000" w:themeColor="text1"/>
          <w:sz w:val="20"/>
          <w:szCs w:val="20"/>
          <w:lang w:val="en-US"/>
        </w:rPr>
        <w:t>(</w:t>
      </w:r>
      <w:r>
        <w:rPr>
          <w:rFonts w:eastAsiaTheme="minorEastAsia" w:hint="eastAsia"/>
          <w:color w:val="000000" w:themeColor="text1"/>
          <w:sz w:val="20"/>
          <w:szCs w:val="20"/>
          <w:lang w:val="en-US"/>
        </w:rPr>
        <w:t>MTK</w:t>
      </w:r>
      <w:r w:rsidRPr="005C036F">
        <w:rPr>
          <w:rFonts w:eastAsiaTheme="minorEastAsia" w:hint="eastAsia"/>
          <w:color w:val="000000" w:themeColor="text1"/>
          <w:sz w:val="20"/>
          <w:szCs w:val="20"/>
          <w:lang w:val="en-US"/>
        </w:rPr>
        <w:t xml:space="preserve">) </w:t>
      </w:r>
    </w:p>
    <w:p w14:paraId="75E86B20" w14:textId="77777777" w:rsidR="006E1D4A" w:rsidRPr="005C036F" w:rsidRDefault="006E1D4A" w:rsidP="006E1D4A">
      <w:pPr>
        <w:numPr>
          <w:ilvl w:val="2"/>
          <w:numId w:val="235"/>
        </w:numPr>
        <w:spacing w:after="120"/>
        <w:rPr>
          <w:rFonts w:eastAsiaTheme="minorEastAsia"/>
          <w:sz w:val="20"/>
          <w:szCs w:val="20"/>
          <w:lang w:val="en-GB"/>
        </w:rPr>
      </w:pPr>
      <w:r w:rsidRPr="005C036F">
        <w:rPr>
          <w:rFonts w:eastAsiaTheme="minorEastAsia"/>
          <w:sz w:val="20"/>
          <w:szCs w:val="20"/>
          <w:lang w:val="en-GB"/>
        </w:rPr>
        <w:t>For L3 event triggered conditional intra-frequency cell switch, the measurement time delay measured without Time To Trigger (TTT) and L3 filtering shall be less than T</w:t>
      </w:r>
      <w:r w:rsidRPr="005C036F">
        <w:rPr>
          <w:rFonts w:eastAsiaTheme="minorEastAsia"/>
          <w:sz w:val="20"/>
          <w:szCs w:val="20"/>
          <w:vertAlign w:val="subscript"/>
          <w:lang w:val="en-GB"/>
        </w:rPr>
        <w:t>identify intra with index</w:t>
      </w:r>
      <w:r w:rsidRPr="005C036F">
        <w:rPr>
          <w:rFonts w:eastAsiaTheme="minorEastAsia"/>
          <w:sz w:val="20"/>
          <w:szCs w:val="20"/>
          <w:lang w:val="en-GB"/>
        </w:rPr>
        <w:t xml:space="preserve"> or T</w:t>
      </w:r>
      <w:r w:rsidRPr="005C036F">
        <w:rPr>
          <w:rFonts w:eastAsiaTheme="minorEastAsia"/>
          <w:sz w:val="20"/>
          <w:szCs w:val="20"/>
          <w:vertAlign w:val="subscript"/>
          <w:lang w:val="en-GB"/>
        </w:rPr>
        <w:t>identify_intra_without_index</w:t>
      </w:r>
      <w:r w:rsidRPr="005C036F">
        <w:rPr>
          <w:rFonts w:eastAsiaTheme="minorEastAsia"/>
          <w:sz w:val="20"/>
          <w:szCs w:val="20"/>
          <w:lang w:val="en-GB"/>
        </w:rPr>
        <w:t xml:space="preserve"> defined in clause 9.2.5.1 or clause 9.2.6.2. </w:t>
      </w:r>
    </w:p>
    <w:p w14:paraId="70628F07" w14:textId="77777777" w:rsidR="006E1D4A" w:rsidRPr="005C036F" w:rsidRDefault="006E1D4A" w:rsidP="006E1D4A">
      <w:pPr>
        <w:numPr>
          <w:ilvl w:val="2"/>
          <w:numId w:val="235"/>
        </w:numPr>
        <w:spacing w:after="120"/>
        <w:rPr>
          <w:rFonts w:eastAsiaTheme="minorEastAsia"/>
          <w:sz w:val="20"/>
          <w:szCs w:val="20"/>
          <w:lang w:val="en-GB"/>
        </w:rPr>
      </w:pPr>
      <w:r w:rsidRPr="005C036F">
        <w:rPr>
          <w:rFonts w:eastAsiaTheme="minorEastAsia"/>
          <w:sz w:val="20"/>
          <w:szCs w:val="20"/>
          <w:lang w:val="en-GB"/>
        </w:rPr>
        <w:t>For L3 event triggered conditional inter-frequency cell switch, the measurement time delay measured without Time To Trigger (TTT) and L3 filtering shall be less than T</w:t>
      </w:r>
      <w:r w:rsidRPr="005C036F">
        <w:rPr>
          <w:rFonts w:eastAsiaTheme="minorEastAsia"/>
          <w:sz w:val="20"/>
          <w:szCs w:val="20"/>
          <w:vertAlign w:val="subscript"/>
          <w:lang w:val="en-GB"/>
        </w:rPr>
        <w:t>identify_inter_with_index</w:t>
      </w:r>
      <w:r w:rsidRPr="005C036F">
        <w:rPr>
          <w:rFonts w:eastAsiaTheme="minorEastAsia"/>
          <w:sz w:val="20"/>
          <w:szCs w:val="20"/>
          <w:lang w:val="en-GB"/>
        </w:rPr>
        <w:t xml:space="preserve"> or T</w:t>
      </w:r>
      <w:r w:rsidRPr="005C036F">
        <w:rPr>
          <w:rFonts w:eastAsiaTheme="minorEastAsia"/>
          <w:sz w:val="20"/>
          <w:szCs w:val="20"/>
          <w:vertAlign w:val="subscript"/>
          <w:lang w:val="en-GB"/>
        </w:rPr>
        <w:t>identify_inter_without_index</w:t>
      </w:r>
      <w:r w:rsidRPr="005C036F">
        <w:rPr>
          <w:rFonts w:eastAsiaTheme="minorEastAsia"/>
          <w:sz w:val="20"/>
          <w:szCs w:val="20"/>
          <w:lang w:val="en-GB"/>
        </w:rPr>
        <w:t xml:space="preserve"> defined in clause 9.3.4 or clause 9.3.9.</w:t>
      </w:r>
    </w:p>
    <w:p w14:paraId="1015E8AC" w14:textId="77777777" w:rsidR="006E1D4A" w:rsidRPr="005C036F" w:rsidRDefault="006E1D4A" w:rsidP="006E1D4A">
      <w:pPr>
        <w:numPr>
          <w:ilvl w:val="2"/>
          <w:numId w:val="235"/>
        </w:numPr>
        <w:spacing w:after="120"/>
        <w:rPr>
          <w:rFonts w:eastAsiaTheme="minorEastAsia"/>
          <w:sz w:val="20"/>
          <w:szCs w:val="20"/>
          <w:lang w:val="en-GB"/>
        </w:rPr>
      </w:pPr>
      <w:r w:rsidRPr="005C036F">
        <w:rPr>
          <w:rFonts w:eastAsiaTheme="minorEastAsia"/>
          <w:sz w:val="20"/>
          <w:szCs w:val="20"/>
          <w:lang w:val="en-GB"/>
        </w:rPr>
        <w:t>For L1 event triggered conditional intra-frequency cell switch, the measurement time delay shall be less than T</w:t>
      </w:r>
      <w:r w:rsidRPr="005C036F">
        <w:rPr>
          <w:rFonts w:eastAsiaTheme="minorEastAsia"/>
          <w:sz w:val="20"/>
          <w:szCs w:val="20"/>
          <w:vertAlign w:val="subscript"/>
          <w:lang w:val="en-GB"/>
        </w:rPr>
        <w:t>identify intra with index</w:t>
      </w:r>
      <w:r w:rsidRPr="005C036F">
        <w:rPr>
          <w:rFonts w:eastAsiaTheme="minorEastAsia"/>
          <w:sz w:val="20"/>
          <w:szCs w:val="20"/>
          <w:lang w:val="en-GB"/>
        </w:rPr>
        <w:t xml:space="preserve"> defined in clause 9.2.5.1 plus T</w:t>
      </w:r>
      <w:r w:rsidRPr="005C036F">
        <w:rPr>
          <w:rFonts w:eastAsiaTheme="minorEastAsia"/>
          <w:sz w:val="20"/>
          <w:szCs w:val="20"/>
          <w:vertAlign w:val="subscript"/>
          <w:lang w:val="en-GB"/>
        </w:rPr>
        <w:t>L1-RSRP_Measurement_Period_SSB_intra</w:t>
      </w:r>
      <w:r w:rsidRPr="005C036F">
        <w:rPr>
          <w:rFonts w:eastAsiaTheme="minorEastAsia"/>
          <w:sz w:val="20"/>
          <w:szCs w:val="20"/>
          <w:lang w:val="en-GB"/>
        </w:rPr>
        <w:t xml:space="preserve"> defined in clause 9.14.5.1.</w:t>
      </w:r>
    </w:p>
    <w:p w14:paraId="338BBBF8" w14:textId="77777777" w:rsidR="006E1D4A" w:rsidRPr="009D3254" w:rsidRDefault="006E1D4A" w:rsidP="006E1D4A">
      <w:pPr>
        <w:numPr>
          <w:ilvl w:val="2"/>
          <w:numId w:val="235"/>
        </w:numPr>
        <w:spacing w:after="120"/>
        <w:rPr>
          <w:rFonts w:eastAsiaTheme="minorEastAsia"/>
          <w:sz w:val="20"/>
          <w:szCs w:val="20"/>
          <w:lang w:val="en-US"/>
        </w:rPr>
      </w:pPr>
      <w:r w:rsidRPr="00671769">
        <w:rPr>
          <w:rFonts w:eastAsiaTheme="minorEastAsia"/>
          <w:sz w:val="20"/>
          <w:szCs w:val="20"/>
          <w:lang w:val="en-GB"/>
        </w:rPr>
        <w:t>For L1 event triggered conditional inter-frequency cell switch, the measurement time delay shall be less than T</w:t>
      </w:r>
      <w:r w:rsidRPr="00671769">
        <w:rPr>
          <w:rFonts w:eastAsiaTheme="minorEastAsia"/>
          <w:sz w:val="20"/>
          <w:szCs w:val="20"/>
          <w:vertAlign w:val="subscript"/>
          <w:lang w:val="en-GB"/>
        </w:rPr>
        <w:t>identify_inter_with_index</w:t>
      </w:r>
      <w:r w:rsidRPr="00671769">
        <w:rPr>
          <w:rFonts w:eastAsiaTheme="minorEastAsia"/>
          <w:sz w:val="20"/>
          <w:szCs w:val="20"/>
          <w:lang w:val="en-GB"/>
        </w:rPr>
        <w:t xml:space="preserve"> defined in clause 9.3.4 plus T</w:t>
      </w:r>
      <w:r w:rsidRPr="00671769">
        <w:rPr>
          <w:rFonts w:eastAsiaTheme="minorEastAsia"/>
          <w:sz w:val="20"/>
          <w:szCs w:val="20"/>
          <w:vertAlign w:val="subscript"/>
          <w:lang w:val="en-GB"/>
        </w:rPr>
        <w:t>L1-RSRP_Measurement_Period_SSB_inter</w:t>
      </w:r>
      <w:r w:rsidRPr="00671769">
        <w:rPr>
          <w:rFonts w:eastAsiaTheme="minorEastAsia"/>
          <w:sz w:val="20"/>
          <w:szCs w:val="20"/>
          <w:lang w:val="en-GB"/>
        </w:rPr>
        <w:t xml:space="preserve"> defined in clause 9.15.</w:t>
      </w:r>
    </w:p>
    <w:p w14:paraId="12B6D663" w14:textId="77777777" w:rsidR="006E1D4A" w:rsidRPr="00171F30" w:rsidRDefault="006E1D4A" w:rsidP="006E1D4A">
      <w:pPr>
        <w:pStyle w:val="ListParagraph"/>
        <w:numPr>
          <w:ilvl w:val="0"/>
          <w:numId w:val="26"/>
        </w:numPr>
        <w:spacing w:after="120"/>
        <w:ind w:firstLineChars="0"/>
        <w:rPr>
          <w:rFonts w:eastAsia="SimSun"/>
          <w:color w:val="000000" w:themeColor="text1"/>
          <w:sz w:val="20"/>
          <w:szCs w:val="20"/>
          <w:u w:val="single"/>
          <w:lang w:val="en-US"/>
        </w:rPr>
      </w:pPr>
      <w:r w:rsidRPr="00433DE7">
        <w:rPr>
          <w:rFonts w:eastAsia="SimSun"/>
          <w:color w:val="000000" w:themeColor="text1"/>
          <w:sz w:val="20"/>
          <w:szCs w:val="20"/>
          <w:u w:val="single"/>
          <w:lang w:val="en-US"/>
        </w:rPr>
        <w:t>Recommended WF</w:t>
      </w:r>
    </w:p>
    <w:p w14:paraId="0B4B5DC6" w14:textId="77777777" w:rsidR="006E1D4A" w:rsidRDefault="006E1D4A" w:rsidP="006E1D4A">
      <w:pPr>
        <w:numPr>
          <w:ilvl w:val="0"/>
          <w:numId w:val="235"/>
        </w:numPr>
        <w:spacing w:after="120"/>
        <w:ind w:leftChars="200" w:left="880" w:hangingChars="200" w:hanging="400"/>
        <w:rPr>
          <w:rFonts w:eastAsiaTheme="minorEastAsia"/>
          <w:sz w:val="20"/>
          <w:szCs w:val="20"/>
          <w:lang w:val="en-US"/>
        </w:rPr>
      </w:pPr>
      <w:r w:rsidRPr="00BD03DB">
        <w:rPr>
          <w:rFonts w:eastAsiaTheme="minorEastAsia"/>
          <w:sz w:val="20"/>
          <w:szCs w:val="20"/>
          <w:lang w:val="en-US"/>
        </w:rPr>
        <w:t>T</w:t>
      </w:r>
      <w:r w:rsidRPr="00BD03DB">
        <w:rPr>
          <w:rFonts w:eastAsiaTheme="minorEastAsia"/>
          <w:sz w:val="20"/>
          <w:szCs w:val="20"/>
          <w:vertAlign w:val="subscript"/>
          <w:lang w:val="en-US"/>
        </w:rPr>
        <w:t>measure</w:t>
      </w:r>
      <w:r w:rsidRPr="00BD03DB">
        <w:rPr>
          <w:rFonts w:eastAsiaTheme="minorEastAsia"/>
          <w:sz w:val="20"/>
          <w:szCs w:val="20"/>
          <w:lang w:val="en-US"/>
        </w:rPr>
        <w:t xml:space="preserve"> is </w:t>
      </w:r>
      <w:r w:rsidRPr="00276F2D">
        <w:rPr>
          <w:sz w:val="20"/>
          <w:szCs w:val="20"/>
          <w:lang w:val="en-US"/>
        </w:rPr>
        <w:t>measurements time.</w:t>
      </w:r>
      <w:r>
        <w:rPr>
          <w:rFonts w:eastAsiaTheme="minorEastAsia" w:hint="eastAsia"/>
          <w:sz w:val="20"/>
          <w:szCs w:val="20"/>
          <w:lang w:val="en-US"/>
        </w:rPr>
        <w:t xml:space="preserve"> It is </w:t>
      </w:r>
      <w:r w:rsidRPr="00BD03DB">
        <w:rPr>
          <w:rFonts w:eastAsiaTheme="minorEastAsia"/>
          <w:sz w:val="20"/>
          <w:szCs w:val="20"/>
          <w:lang w:val="en-US"/>
        </w:rPr>
        <w:t xml:space="preserve">defined from the end of </w:t>
      </w:r>
      <w:r w:rsidRPr="00BD03DB">
        <w:rPr>
          <w:rFonts w:eastAsiaTheme="minorEastAsia"/>
          <w:iCs/>
          <w:sz w:val="20"/>
          <w:szCs w:val="20"/>
          <w:lang w:val="en-US"/>
        </w:rPr>
        <w:t>T</w:t>
      </w:r>
      <w:r w:rsidRPr="00BD03DB">
        <w:rPr>
          <w:rFonts w:eastAsiaTheme="minorEastAsia"/>
          <w:iCs/>
          <w:sz w:val="20"/>
          <w:szCs w:val="20"/>
          <w:vertAlign w:val="subscript"/>
          <w:lang w:val="en-US"/>
        </w:rPr>
        <w:t>Event_DU</w:t>
      </w:r>
      <w:r w:rsidRPr="00BD03DB">
        <w:rPr>
          <w:rFonts w:eastAsiaTheme="minorEastAsia"/>
          <w:sz w:val="20"/>
          <w:szCs w:val="20"/>
          <w:lang w:val="en-US"/>
        </w:rPr>
        <w:t xml:space="preserve"> until UE executes LTM to a target cell </w:t>
      </w:r>
      <w:r w:rsidRPr="00AB75FD">
        <w:rPr>
          <w:rFonts w:eastAsiaTheme="minorEastAsia"/>
          <w:strike/>
          <w:sz w:val="20"/>
          <w:szCs w:val="20"/>
          <w:lang w:val="en-US"/>
        </w:rPr>
        <w:t>and interruption time starts</w:t>
      </w:r>
      <w:r w:rsidRPr="00BD03DB">
        <w:rPr>
          <w:rFonts w:eastAsiaTheme="minorEastAsia"/>
          <w:sz w:val="20"/>
          <w:szCs w:val="20"/>
          <w:lang w:val="en-US"/>
        </w:rPr>
        <w:t>.</w:t>
      </w:r>
    </w:p>
    <w:p w14:paraId="6559252E" w14:textId="7025E6BF" w:rsidR="006E1D4A" w:rsidRPr="0095066B" w:rsidRDefault="006E1D4A" w:rsidP="006E1D4A">
      <w:pPr>
        <w:numPr>
          <w:ilvl w:val="2"/>
          <w:numId w:val="235"/>
        </w:numPr>
        <w:spacing w:after="120"/>
        <w:rPr>
          <w:rFonts w:eastAsiaTheme="minorEastAsia"/>
          <w:sz w:val="20"/>
          <w:szCs w:val="20"/>
          <w:lang w:val="en-US"/>
        </w:rPr>
      </w:pPr>
      <w:r w:rsidRPr="003F1A8C">
        <w:rPr>
          <w:rFonts w:eastAsia="SimSun" w:hint="eastAsia"/>
          <w:bCs/>
          <w:sz w:val="20"/>
          <w:szCs w:val="20"/>
          <w:lang w:val="en-US" w:eastAsia="en-US"/>
        </w:rPr>
        <w:t>I</w:t>
      </w:r>
      <w:r w:rsidRPr="003F1A8C">
        <w:rPr>
          <w:rFonts w:eastAsia="SimSun"/>
          <w:bCs/>
          <w:sz w:val="20"/>
          <w:szCs w:val="20"/>
          <w:lang w:val="en-US" w:eastAsia="en-US"/>
        </w:rPr>
        <w:t xml:space="preserve">f SSB based L1-RSRP measurement is used in the event, </w:t>
      </w:r>
      <w:r w:rsidRPr="003F1A8C">
        <w:rPr>
          <w:bCs/>
          <w:sz w:val="20"/>
          <w:szCs w:val="20"/>
          <w:lang w:val="en-US" w:eastAsia="en-US"/>
        </w:rPr>
        <w:t>T</w:t>
      </w:r>
      <w:r w:rsidRPr="003F1A8C">
        <w:rPr>
          <w:bCs/>
          <w:sz w:val="20"/>
          <w:szCs w:val="20"/>
          <w:vertAlign w:val="subscript"/>
          <w:lang w:val="en-US" w:eastAsia="en-US"/>
        </w:rPr>
        <w:t>measure</w:t>
      </w:r>
      <w:r w:rsidRPr="003F1A8C">
        <w:rPr>
          <w:rFonts w:eastAsia="SimSun"/>
          <w:bCs/>
          <w:sz w:val="20"/>
          <w:szCs w:val="20"/>
          <w:lang w:val="en-US" w:eastAsia="en-US"/>
        </w:rPr>
        <w:t xml:space="preserve"> is SSB based L1-RSRP measurement period in R18 LTM</w:t>
      </w:r>
      <w:r w:rsidR="00BE7FEC">
        <w:rPr>
          <w:rFonts w:eastAsia="SimSun"/>
          <w:bCs/>
          <w:sz w:val="20"/>
          <w:szCs w:val="20"/>
          <w:lang w:val="en-US" w:eastAsia="en-US"/>
        </w:rPr>
        <w:t xml:space="preserve"> </w:t>
      </w:r>
      <w:r w:rsidR="00BE7FEC" w:rsidRPr="00F631E6">
        <w:rPr>
          <w:rFonts w:eastAsia="SimSun"/>
          <w:bCs/>
          <w:sz w:val="20"/>
          <w:szCs w:val="20"/>
          <w:highlight w:val="yellow"/>
          <w:lang w:val="en-US" w:eastAsia="en-US"/>
        </w:rPr>
        <w:t>plus SSB index acquisition time if needed</w:t>
      </w:r>
      <w:r w:rsidRPr="003F1A8C">
        <w:rPr>
          <w:rFonts w:eastAsia="SimSun" w:hint="eastAsia"/>
          <w:bCs/>
          <w:sz w:val="20"/>
          <w:szCs w:val="20"/>
          <w:lang w:val="en-US"/>
        </w:rPr>
        <w:t>.</w:t>
      </w:r>
    </w:p>
    <w:p w14:paraId="517519FC" w14:textId="37208CA5" w:rsidR="0095066B" w:rsidRDefault="00E91A8D" w:rsidP="0095066B">
      <w:pPr>
        <w:numPr>
          <w:ilvl w:val="3"/>
          <w:numId w:val="235"/>
        </w:numPr>
        <w:spacing w:after="120"/>
        <w:rPr>
          <w:rFonts w:eastAsiaTheme="minorEastAsia"/>
          <w:sz w:val="20"/>
          <w:szCs w:val="20"/>
          <w:lang w:val="en-US"/>
        </w:rPr>
      </w:pPr>
      <w:r>
        <w:rPr>
          <w:rFonts w:eastAsiaTheme="minorEastAsia"/>
          <w:sz w:val="20"/>
          <w:szCs w:val="20"/>
          <w:lang w:val="en-US"/>
        </w:rPr>
        <w:t>Measurement latency for both serving and candidate cells need to be considered.</w:t>
      </w:r>
    </w:p>
    <w:p w14:paraId="27F45504" w14:textId="4F5BC5DA" w:rsidR="006E1D4A" w:rsidRDefault="006E1D4A" w:rsidP="006E1D4A">
      <w:pPr>
        <w:numPr>
          <w:ilvl w:val="2"/>
          <w:numId w:val="235"/>
        </w:numPr>
        <w:spacing w:after="120"/>
        <w:rPr>
          <w:rFonts w:eastAsiaTheme="minorEastAsia"/>
          <w:sz w:val="20"/>
          <w:szCs w:val="20"/>
          <w:lang w:val="en-US"/>
        </w:rPr>
      </w:pPr>
      <w:r w:rsidRPr="003F1A8C">
        <w:rPr>
          <w:rFonts w:eastAsia="SimSun" w:hint="eastAsia"/>
          <w:bCs/>
          <w:sz w:val="20"/>
          <w:szCs w:val="20"/>
          <w:lang w:val="en-US" w:eastAsia="en-US"/>
        </w:rPr>
        <w:t>I</w:t>
      </w:r>
      <w:r w:rsidRPr="003F1A8C">
        <w:rPr>
          <w:rFonts w:eastAsia="SimSun"/>
          <w:bCs/>
          <w:sz w:val="20"/>
          <w:szCs w:val="20"/>
          <w:lang w:val="en-US" w:eastAsia="en-US"/>
        </w:rPr>
        <w:t>f SSB based L3-RSRP measurement is used in the event,</w:t>
      </w:r>
      <w:r w:rsidR="00820D8D">
        <w:rPr>
          <w:rFonts w:eastAsia="SimSun"/>
          <w:bCs/>
          <w:sz w:val="20"/>
          <w:szCs w:val="20"/>
          <w:lang w:val="en-US" w:eastAsia="en-US"/>
        </w:rPr>
        <w:t xml:space="preserve"> </w:t>
      </w:r>
      <w:r w:rsidR="00820D8D" w:rsidRPr="00D020D3">
        <w:rPr>
          <w:rFonts w:eastAsia="SimSun"/>
          <w:bCs/>
          <w:sz w:val="20"/>
          <w:szCs w:val="20"/>
          <w:highlight w:val="yellow"/>
          <w:lang w:val="en-US" w:eastAsia="en-US"/>
        </w:rPr>
        <w:t>reuse</w:t>
      </w:r>
      <w:r w:rsidRPr="00D020D3">
        <w:rPr>
          <w:rFonts w:eastAsia="SimSun"/>
          <w:bCs/>
          <w:sz w:val="20"/>
          <w:szCs w:val="20"/>
          <w:highlight w:val="yellow"/>
          <w:lang w:val="en-US" w:eastAsia="en-US"/>
        </w:rPr>
        <w:t xml:space="preserve"> </w:t>
      </w:r>
      <w:r w:rsidRPr="00D020D3">
        <w:rPr>
          <w:bCs/>
          <w:sz w:val="20"/>
          <w:szCs w:val="20"/>
          <w:highlight w:val="yellow"/>
          <w:lang w:val="en-US" w:eastAsia="en-US"/>
        </w:rPr>
        <w:t>T</w:t>
      </w:r>
      <w:r w:rsidRPr="00D020D3">
        <w:rPr>
          <w:bCs/>
          <w:sz w:val="20"/>
          <w:szCs w:val="20"/>
          <w:highlight w:val="yellow"/>
          <w:vertAlign w:val="subscript"/>
          <w:lang w:val="en-US" w:eastAsia="en-US"/>
        </w:rPr>
        <w:t>measure</w:t>
      </w:r>
      <w:r w:rsidRPr="00D020D3">
        <w:rPr>
          <w:rFonts w:eastAsia="SimSun"/>
          <w:bCs/>
          <w:sz w:val="20"/>
          <w:szCs w:val="20"/>
          <w:highlight w:val="yellow"/>
          <w:lang w:val="en-US" w:eastAsia="en-US"/>
        </w:rPr>
        <w:t xml:space="preserve"> </w:t>
      </w:r>
      <w:r w:rsidR="00820D8D" w:rsidRPr="00D020D3">
        <w:rPr>
          <w:rFonts w:eastAsia="SimSun"/>
          <w:bCs/>
          <w:sz w:val="20"/>
          <w:szCs w:val="20"/>
          <w:highlight w:val="yellow"/>
          <w:lang w:val="en-US" w:eastAsia="en-US"/>
        </w:rPr>
        <w:t>in CHO</w:t>
      </w:r>
      <w:r w:rsidRPr="00D020D3">
        <w:rPr>
          <w:rFonts w:eastAsia="SimSun"/>
          <w:bCs/>
          <w:sz w:val="20"/>
          <w:szCs w:val="20"/>
          <w:highlight w:val="yellow"/>
          <w:lang w:val="en-US" w:eastAsia="en-US"/>
        </w:rPr>
        <w:t>.</w:t>
      </w:r>
    </w:p>
    <w:p w14:paraId="636E453B" w14:textId="113BF160" w:rsidR="006E1D4A" w:rsidRPr="003F1A8C" w:rsidRDefault="00D64315" w:rsidP="006E1D4A">
      <w:pPr>
        <w:numPr>
          <w:ilvl w:val="2"/>
          <w:numId w:val="235"/>
        </w:numPr>
        <w:spacing w:after="120"/>
        <w:rPr>
          <w:rFonts w:eastAsiaTheme="minorEastAsia"/>
          <w:sz w:val="20"/>
          <w:szCs w:val="20"/>
          <w:lang w:val="en-US"/>
        </w:rPr>
      </w:pPr>
      <w:r w:rsidRPr="00D020D3">
        <w:rPr>
          <w:rFonts w:eastAsia="SimSun"/>
          <w:bCs/>
          <w:sz w:val="20"/>
          <w:szCs w:val="20"/>
          <w:highlight w:val="yellow"/>
          <w:lang w:val="en-US" w:eastAsia="en-US"/>
        </w:rPr>
        <w:t>FFS:</w:t>
      </w:r>
      <w:r>
        <w:rPr>
          <w:rFonts w:eastAsia="SimSun"/>
          <w:bCs/>
          <w:sz w:val="20"/>
          <w:szCs w:val="20"/>
          <w:lang w:val="en-US" w:eastAsia="en-US"/>
        </w:rPr>
        <w:t xml:space="preserve"> </w:t>
      </w:r>
      <w:r w:rsidR="006E1D4A" w:rsidRPr="003F1A8C">
        <w:rPr>
          <w:rFonts w:eastAsia="SimSun" w:hint="eastAsia"/>
          <w:bCs/>
          <w:sz w:val="20"/>
          <w:szCs w:val="20"/>
          <w:lang w:val="en-US" w:eastAsia="en-US"/>
        </w:rPr>
        <w:t>I</w:t>
      </w:r>
      <w:r w:rsidR="006E1D4A" w:rsidRPr="003F1A8C">
        <w:rPr>
          <w:rFonts w:eastAsia="SimSun"/>
          <w:bCs/>
          <w:sz w:val="20"/>
          <w:szCs w:val="20"/>
          <w:lang w:val="en-US" w:eastAsia="en-US"/>
        </w:rPr>
        <w:t xml:space="preserve">f CSI-RS based L1-RSRP measurement is used in the event, </w:t>
      </w:r>
      <w:r w:rsidR="006E1D4A" w:rsidRPr="003F1A8C">
        <w:rPr>
          <w:bCs/>
          <w:sz w:val="20"/>
          <w:szCs w:val="20"/>
          <w:lang w:val="en-US" w:eastAsia="en-US"/>
        </w:rPr>
        <w:t>T</w:t>
      </w:r>
      <w:r w:rsidR="006E1D4A" w:rsidRPr="003F1A8C">
        <w:rPr>
          <w:bCs/>
          <w:sz w:val="20"/>
          <w:szCs w:val="20"/>
          <w:vertAlign w:val="subscript"/>
          <w:lang w:val="en-US" w:eastAsia="en-US"/>
        </w:rPr>
        <w:t>measure</w:t>
      </w:r>
      <w:r w:rsidR="006E1D4A" w:rsidRPr="003F1A8C">
        <w:rPr>
          <w:rFonts w:eastAsia="SimSun"/>
          <w:bCs/>
          <w:sz w:val="20"/>
          <w:szCs w:val="20"/>
          <w:lang w:val="en-US" w:eastAsia="en-US"/>
        </w:rPr>
        <w:t xml:space="preserve"> is CSI-RS based L1-RSRP measurement period which is </w:t>
      </w:r>
      <w:r w:rsidR="00262E4F">
        <w:rPr>
          <w:rFonts w:eastAsia="SimSun"/>
          <w:bCs/>
          <w:sz w:val="20"/>
          <w:szCs w:val="20"/>
          <w:lang w:val="en-US" w:eastAsia="en-US"/>
        </w:rPr>
        <w:t xml:space="preserve">to be </w:t>
      </w:r>
      <w:r w:rsidR="006E1D4A" w:rsidRPr="003F1A8C">
        <w:rPr>
          <w:rFonts w:eastAsia="SimSun"/>
          <w:bCs/>
          <w:sz w:val="20"/>
          <w:szCs w:val="20"/>
          <w:lang w:val="en-US" w:eastAsia="en-US"/>
        </w:rPr>
        <w:t>introduced in R1</w:t>
      </w:r>
      <w:r w:rsidR="006E1D4A" w:rsidRPr="003F1A8C">
        <w:rPr>
          <w:rFonts w:eastAsia="SimSun" w:hint="eastAsia"/>
          <w:bCs/>
          <w:sz w:val="20"/>
          <w:szCs w:val="20"/>
          <w:lang w:val="en-US"/>
        </w:rPr>
        <w:t>9.</w:t>
      </w:r>
    </w:p>
    <w:p w14:paraId="1862CCEA" w14:textId="77777777" w:rsidR="006E1D4A" w:rsidRDefault="006E1D4A" w:rsidP="006E1D4A">
      <w:pPr>
        <w:rPr>
          <w:rFonts w:eastAsiaTheme="minorEastAsia"/>
          <w:lang w:val="en-US"/>
        </w:rPr>
      </w:pPr>
    </w:p>
    <w:p w14:paraId="79C8660A" w14:textId="0E4DBA95" w:rsidR="00F57538" w:rsidRPr="00B13FEF" w:rsidRDefault="00F57538" w:rsidP="006E1D4A">
      <w:pPr>
        <w:rPr>
          <w:rFonts w:eastAsiaTheme="minorEastAsia"/>
          <w:highlight w:val="green"/>
          <w:lang w:val="en-US"/>
        </w:rPr>
      </w:pPr>
      <w:r w:rsidRPr="00B13FEF">
        <w:rPr>
          <w:rFonts w:eastAsiaTheme="minorEastAsia"/>
          <w:highlight w:val="green"/>
          <w:lang w:val="en-US"/>
        </w:rPr>
        <w:t>Agreement:</w:t>
      </w:r>
    </w:p>
    <w:p w14:paraId="01B86DC8" w14:textId="56FB96DE" w:rsidR="00F57538" w:rsidRPr="00B13FEF" w:rsidRDefault="00F57538" w:rsidP="00F57538">
      <w:pPr>
        <w:numPr>
          <w:ilvl w:val="0"/>
          <w:numId w:val="235"/>
        </w:numPr>
        <w:spacing w:after="120"/>
        <w:ind w:leftChars="200" w:left="880" w:hangingChars="200" w:hanging="400"/>
        <w:rPr>
          <w:rFonts w:eastAsiaTheme="minorEastAsia"/>
          <w:sz w:val="20"/>
          <w:szCs w:val="20"/>
          <w:highlight w:val="green"/>
          <w:lang w:val="en-US"/>
        </w:rPr>
      </w:pPr>
      <w:r w:rsidRPr="00B13FEF">
        <w:rPr>
          <w:rFonts w:eastAsiaTheme="minorEastAsia"/>
          <w:sz w:val="20"/>
          <w:szCs w:val="20"/>
          <w:highlight w:val="green"/>
          <w:lang w:val="en-US"/>
        </w:rPr>
        <w:t>T</w:t>
      </w:r>
      <w:r w:rsidRPr="00B13FEF">
        <w:rPr>
          <w:rFonts w:eastAsiaTheme="minorEastAsia"/>
          <w:sz w:val="20"/>
          <w:szCs w:val="20"/>
          <w:highlight w:val="green"/>
          <w:vertAlign w:val="subscript"/>
          <w:lang w:val="en-US"/>
        </w:rPr>
        <w:t>measure</w:t>
      </w:r>
      <w:r w:rsidRPr="00B13FEF">
        <w:rPr>
          <w:rFonts w:eastAsiaTheme="minorEastAsia"/>
          <w:sz w:val="20"/>
          <w:szCs w:val="20"/>
          <w:highlight w:val="green"/>
          <w:lang w:val="en-US"/>
        </w:rPr>
        <w:t xml:space="preserve"> is </w:t>
      </w:r>
      <w:r w:rsidRPr="00B13FEF">
        <w:rPr>
          <w:sz w:val="20"/>
          <w:szCs w:val="20"/>
          <w:highlight w:val="green"/>
          <w:lang w:val="en-US"/>
        </w:rPr>
        <w:t>measurements time.</w:t>
      </w:r>
      <w:r w:rsidRPr="00B13FEF">
        <w:rPr>
          <w:rFonts w:eastAsiaTheme="minorEastAsia" w:hint="eastAsia"/>
          <w:sz w:val="20"/>
          <w:szCs w:val="20"/>
          <w:highlight w:val="green"/>
          <w:lang w:val="en-US"/>
        </w:rPr>
        <w:t xml:space="preserve"> It is </w:t>
      </w:r>
      <w:r w:rsidRPr="00B13FEF">
        <w:rPr>
          <w:rFonts w:eastAsiaTheme="minorEastAsia"/>
          <w:sz w:val="20"/>
          <w:szCs w:val="20"/>
          <w:highlight w:val="green"/>
          <w:lang w:val="en-US"/>
        </w:rPr>
        <w:t xml:space="preserve">defined from the end of </w:t>
      </w:r>
      <w:r w:rsidRPr="00B13FEF">
        <w:rPr>
          <w:rFonts w:eastAsiaTheme="minorEastAsia"/>
          <w:iCs/>
          <w:sz w:val="20"/>
          <w:szCs w:val="20"/>
          <w:highlight w:val="green"/>
          <w:lang w:val="en-US"/>
        </w:rPr>
        <w:t>T</w:t>
      </w:r>
      <w:r w:rsidRPr="00B13FEF">
        <w:rPr>
          <w:rFonts w:eastAsiaTheme="minorEastAsia"/>
          <w:iCs/>
          <w:sz w:val="20"/>
          <w:szCs w:val="20"/>
          <w:highlight w:val="green"/>
          <w:vertAlign w:val="subscript"/>
          <w:lang w:val="en-US"/>
        </w:rPr>
        <w:t>Event_DU</w:t>
      </w:r>
      <w:r w:rsidRPr="00B13FEF">
        <w:rPr>
          <w:rFonts w:eastAsiaTheme="minorEastAsia"/>
          <w:sz w:val="20"/>
          <w:szCs w:val="20"/>
          <w:highlight w:val="green"/>
          <w:lang w:val="en-US"/>
        </w:rPr>
        <w:t xml:space="preserve"> until UE executes LTM to a target cell.</w:t>
      </w:r>
    </w:p>
    <w:p w14:paraId="1B584D14" w14:textId="77777777" w:rsidR="00F57538" w:rsidRPr="00B13FEF" w:rsidRDefault="00F57538" w:rsidP="00F57538">
      <w:pPr>
        <w:numPr>
          <w:ilvl w:val="2"/>
          <w:numId w:val="235"/>
        </w:numPr>
        <w:spacing w:after="120"/>
        <w:rPr>
          <w:rFonts w:eastAsiaTheme="minorEastAsia"/>
          <w:sz w:val="20"/>
          <w:szCs w:val="20"/>
          <w:highlight w:val="green"/>
          <w:lang w:val="en-US"/>
        </w:rPr>
      </w:pPr>
      <w:r w:rsidRPr="00B13FEF">
        <w:rPr>
          <w:rFonts w:eastAsia="SimSun" w:hint="eastAsia"/>
          <w:bCs/>
          <w:sz w:val="20"/>
          <w:szCs w:val="20"/>
          <w:highlight w:val="green"/>
          <w:lang w:val="en-US" w:eastAsia="en-US"/>
        </w:rPr>
        <w:t>I</w:t>
      </w:r>
      <w:r w:rsidRPr="00B13FEF">
        <w:rPr>
          <w:rFonts w:eastAsia="SimSun"/>
          <w:bCs/>
          <w:sz w:val="20"/>
          <w:szCs w:val="20"/>
          <w:highlight w:val="green"/>
          <w:lang w:val="en-US" w:eastAsia="en-US"/>
        </w:rPr>
        <w:t xml:space="preserve">f SSB based L1-RSRP measurement is used in the event, </w:t>
      </w:r>
      <w:r w:rsidRPr="00B13FEF">
        <w:rPr>
          <w:bCs/>
          <w:sz w:val="20"/>
          <w:szCs w:val="20"/>
          <w:highlight w:val="green"/>
          <w:lang w:val="en-US" w:eastAsia="en-US"/>
        </w:rPr>
        <w:t>T</w:t>
      </w:r>
      <w:r w:rsidRPr="00B13FEF">
        <w:rPr>
          <w:bCs/>
          <w:sz w:val="20"/>
          <w:szCs w:val="20"/>
          <w:highlight w:val="green"/>
          <w:vertAlign w:val="subscript"/>
          <w:lang w:val="en-US" w:eastAsia="en-US"/>
        </w:rPr>
        <w:t>measure</w:t>
      </w:r>
      <w:r w:rsidRPr="00B13FEF">
        <w:rPr>
          <w:rFonts w:eastAsia="SimSun"/>
          <w:bCs/>
          <w:sz w:val="20"/>
          <w:szCs w:val="20"/>
          <w:highlight w:val="green"/>
          <w:lang w:val="en-US" w:eastAsia="en-US"/>
        </w:rPr>
        <w:t xml:space="preserve"> is SSB based L1-RSRP measurement period in R18 LTM plus SSB index acquisition time if needed</w:t>
      </w:r>
      <w:r w:rsidRPr="00B13FEF">
        <w:rPr>
          <w:rFonts w:eastAsia="SimSun" w:hint="eastAsia"/>
          <w:bCs/>
          <w:sz w:val="20"/>
          <w:szCs w:val="20"/>
          <w:highlight w:val="green"/>
          <w:lang w:val="en-US"/>
        </w:rPr>
        <w:t>.</w:t>
      </w:r>
    </w:p>
    <w:p w14:paraId="2591AD52" w14:textId="77777777" w:rsidR="00F57538" w:rsidRPr="00B13FEF" w:rsidRDefault="00F57538" w:rsidP="00F57538">
      <w:pPr>
        <w:numPr>
          <w:ilvl w:val="3"/>
          <w:numId w:val="235"/>
        </w:numPr>
        <w:spacing w:after="120"/>
        <w:rPr>
          <w:rFonts w:eastAsiaTheme="minorEastAsia"/>
          <w:sz w:val="20"/>
          <w:szCs w:val="20"/>
          <w:highlight w:val="green"/>
          <w:lang w:val="en-US"/>
        </w:rPr>
      </w:pPr>
      <w:r w:rsidRPr="00B13FEF">
        <w:rPr>
          <w:rFonts w:eastAsiaTheme="minorEastAsia"/>
          <w:sz w:val="20"/>
          <w:szCs w:val="20"/>
          <w:highlight w:val="green"/>
          <w:lang w:val="en-US"/>
        </w:rPr>
        <w:t>Measurement latency for both serving and candidate cells need to be considered.</w:t>
      </w:r>
    </w:p>
    <w:p w14:paraId="60B2DDFB" w14:textId="77777777" w:rsidR="00F57538" w:rsidRPr="00B13FEF" w:rsidRDefault="00F57538" w:rsidP="00F57538">
      <w:pPr>
        <w:numPr>
          <w:ilvl w:val="2"/>
          <w:numId w:val="235"/>
        </w:numPr>
        <w:spacing w:after="120"/>
        <w:rPr>
          <w:rFonts w:eastAsiaTheme="minorEastAsia"/>
          <w:sz w:val="20"/>
          <w:szCs w:val="20"/>
          <w:highlight w:val="green"/>
          <w:lang w:val="en-US"/>
        </w:rPr>
      </w:pPr>
      <w:r w:rsidRPr="00B13FEF">
        <w:rPr>
          <w:rFonts w:eastAsia="SimSun" w:hint="eastAsia"/>
          <w:bCs/>
          <w:sz w:val="20"/>
          <w:szCs w:val="20"/>
          <w:highlight w:val="green"/>
          <w:lang w:val="en-US" w:eastAsia="en-US"/>
        </w:rPr>
        <w:t>I</w:t>
      </w:r>
      <w:r w:rsidRPr="00B13FEF">
        <w:rPr>
          <w:rFonts w:eastAsia="SimSun"/>
          <w:bCs/>
          <w:sz w:val="20"/>
          <w:szCs w:val="20"/>
          <w:highlight w:val="green"/>
          <w:lang w:val="en-US" w:eastAsia="en-US"/>
        </w:rPr>
        <w:t xml:space="preserve">f SSB based L3-RSRP measurement is used in the event, reuse </w:t>
      </w:r>
      <w:r w:rsidRPr="00B13FEF">
        <w:rPr>
          <w:bCs/>
          <w:sz w:val="20"/>
          <w:szCs w:val="20"/>
          <w:highlight w:val="green"/>
          <w:lang w:val="en-US" w:eastAsia="en-US"/>
        </w:rPr>
        <w:t>T</w:t>
      </w:r>
      <w:r w:rsidRPr="00B13FEF">
        <w:rPr>
          <w:bCs/>
          <w:sz w:val="20"/>
          <w:szCs w:val="20"/>
          <w:highlight w:val="green"/>
          <w:vertAlign w:val="subscript"/>
          <w:lang w:val="en-US" w:eastAsia="en-US"/>
        </w:rPr>
        <w:t>measure</w:t>
      </w:r>
      <w:r w:rsidRPr="00B13FEF">
        <w:rPr>
          <w:rFonts w:eastAsia="SimSun"/>
          <w:bCs/>
          <w:sz w:val="20"/>
          <w:szCs w:val="20"/>
          <w:highlight w:val="green"/>
          <w:lang w:val="en-US" w:eastAsia="en-US"/>
        </w:rPr>
        <w:t xml:space="preserve"> in CHO.</w:t>
      </w:r>
    </w:p>
    <w:p w14:paraId="48FAD30E" w14:textId="77777777" w:rsidR="00F57538" w:rsidRPr="00B13FEF" w:rsidRDefault="00F57538" w:rsidP="00F57538">
      <w:pPr>
        <w:numPr>
          <w:ilvl w:val="2"/>
          <w:numId w:val="235"/>
        </w:numPr>
        <w:spacing w:after="120"/>
        <w:rPr>
          <w:rFonts w:eastAsiaTheme="minorEastAsia"/>
          <w:sz w:val="20"/>
          <w:szCs w:val="20"/>
          <w:highlight w:val="green"/>
          <w:lang w:val="en-US"/>
        </w:rPr>
      </w:pPr>
      <w:r w:rsidRPr="00B13FEF">
        <w:rPr>
          <w:rFonts w:eastAsia="SimSun"/>
          <w:bCs/>
          <w:sz w:val="20"/>
          <w:szCs w:val="20"/>
          <w:highlight w:val="green"/>
          <w:lang w:val="en-US" w:eastAsia="en-US"/>
        </w:rPr>
        <w:t xml:space="preserve">FFS: </w:t>
      </w:r>
      <w:r w:rsidRPr="00B13FEF">
        <w:rPr>
          <w:rFonts w:eastAsia="SimSun" w:hint="eastAsia"/>
          <w:bCs/>
          <w:sz w:val="20"/>
          <w:szCs w:val="20"/>
          <w:highlight w:val="green"/>
          <w:lang w:val="en-US" w:eastAsia="en-US"/>
        </w:rPr>
        <w:t>I</w:t>
      </w:r>
      <w:r w:rsidRPr="00B13FEF">
        <w:rPr>
          <w:rFonts w:eastAsia="SimSun"/>
          <w:bCs/>
          <w:sz w:val="20"/>
          <w:szCs w:val="20"/>
          <w:highlight w:val="green"/>
          <w:lang w:val="en-US" w:eastAsia="en-US"/>
        </w:rPr>
        <w:t xml:space="preserve">f CSI-RS based L1-RSRP measurement is used in the event, </w:t>
      </w:r>
      <w:r w:rsidRPr="00B13FEF">
        <w:rPr>
          <w:bCs/>
          <w:sz w:val="20"/>
          <w:szCs w:val="20"/>
          <w:highlight w:val="green"/>
          <w:lang w:val="en-US" w:eastAsia="en-US"/>
        </w:rPr>
        <w:t>T</w:t>
      </w:r>
      <w:r w:rsidRPr="00B13FEF">
        <w:rPr>
          <w:bCs/>
          <w:sz w:val="20"/>
          <w:szCs w:val="20"/>
          <w:highlight w:val="green"/>
          <w:vertAlign w:val="subscript"/>
          <w:lang w:val="en-US" w:eastAsia="en-US"/>
        </w:rPr>
        <w:t>measure</w:t>
      </w:r>
      <w:r w:rsidRPr="00B13FEF">
        <w:rPr>
          <w:rFonts w:eastAsia="SimSun"/>
          <w:bCs/>
          <w:sz w:val="20"/>
          <w:szCs w:val="20"/>
          <w:highlight w:val="green"/>
          <w:lang w:val="en-US" w:eastAsia="en-US"/>
        </w:rPr>
        <w:t xml:space="preserve"> is CSI-RS based L1-RSRP measurement period which is to be introduced in R1</w:t>
      </w:r>
      <w:r w:rsidRPr="00B13FEF">
        <w:rPr>
          <w:rFonts w:eastAsia="SimSun" w:hint="eastAsia"/>
          <w:bCs/>
          <w:sz w:val="20"/>
          <w:szCs w:val="20"/>
          <w:highlight w:val="green"/>
          <w:lang w:val="en-US"/>
        </w:rPr>
        <w:t>9.</w:t>
      </w:r>
    </w:p>
    <w:p w14:paraId="3F141D64" w14:textId="77777777" w:rsidR="00F57538" w:rsidRDefault="00F57538" w:rsidP="006E1D4A">
      <w:pPr>
        <w:rPr>
          <w:rFonts w:eastAsiaTheme="minorEastAsia"/>
          <w:lang w:val="en-US"/>
        </w:rPr>
      </w:pPr>
    </w:p>
    <w:p w14:paraId="120BD297" w14:textId="77777777" w:rsidR="00193CA6" w:rsidRDefault="00193CA6" w:rsidP="006E1D4A">
      <w:pPr>
        <w:rPr>
          <w:rFonts w:eastAsiaTheme="minorEastAsia"/>
          <w:lang w:val="en-US"/>
        </w:rPr>
      </w:pPr>
    </w:p>
    <w:p w14:paraId="215BF6BD" w14:textId="77777777" w:rsidR="006E1D4A" w:rsidRPr="007C2662" w:rsidRDefault="006E1D4A" w:rsidP="006E1D4A">
      <w:pPr>
        <w:pStyle w:val="issue"/>
        <w:rPr>
          <w:rFonts w:eastAsiaTheme="minorEastAsia"/>
          <w:bCs/>
          <w:vertAlign w:val="subscript"/>
          <w:lang w:eastAsia="zh-CN"/>
        </w:rPr>
      </w:pPr>
      <w:r w:rsidRPr="00771AFD">
        <w:t xml:space="preserve">Issue </w:t>
      </w:r>
      <w:r>
        <w:rPr>
          <w:rFonts w:eastAsiaTheme="minorEastAsia"/>
        </w:rPr>
        <w:t>1-2</w:t>
      </w:r>
      <w:r w:rsidRPr="00771AFD">
        <w:t>-</w:t>
      </w:r>
      <w:r>
        <w:rPr>
          <w:rFonts w:eastAsiaTheme="minorEastAsia" w:hint="eastAsia"/>
          <w:lang w:eastAsia="zh-CN"/>
        </w:rPr>
        <w:t>15</w:t>
      </w:r>
      <w:r w:rsidRPr="00771AFD">
        <w:t xml:space="preserve">: </w:t>
      </w:r>
      <w:r>
        <w:rPr>
          <w:rFonts w:eastAsiaTheme="minorEastAsia" w:hint="eastAsia"/>
          <w:bCs/>
          <w:lang w:eastAsia="zh-CN"/>
        </w:rPr>
        <w:t>Others</w:t>
      </w:r>
    </w:p>
    <w:p w14:paraId="6015804F" w14:textId="77777777" w:rsidR="006E1D4A" w:rsidRPr="002E71CB" w:rsidRDefault="006E1D4A" w:rsidP="006E1D4A">
      <w:pPr>
        <w:numPr>
          <w:ilvl w:val="0"/>
          <w:numId w:val="235"/>
        </w:numPr>
        <w:spacing w:after="120"/>
        <w:ind w:leftChars="200" w:left="880" w:hangingChars="200" w:hanging="400"/>
        <w:rPr>
          <w:rFonts w:eastAsiaTheme="minorEastAsia"/>
          <w:sz w:val="20"/>
          <w:szCs w:val="20"/>
          <w:lang w:val="en-US"/>
        </w:rPr>
      </w:pPr>
      <w:r w:rsidRPr="005C036F">
        <w:rPr>
          <w:rFonts w:eastAsiaTheme="minorEastAsia"/>
          <w:sz w:val="20"/>
          <w:szCs w:val="20"/>
          <w:lang w:val="en-US"/>
        </w:rPr>
        <w:t xml:space="preserve">Proposal </w:t>
      </w:r>
      <w:r>
        <w:rPr>
          <w:rFonts w:eastAsiaTheme="minorEastAsia" w:hint="eastAsia"/>
          <w:sz w:val="20"/>
          <w:szCs w:val="20"/>
          <w:lang w:val="en-US"/>
        </w:rPr>
        <w:t>1</w:t>
      </w:r>
      <w:r w:rsidRPr="005C036F">
        <w:rPr>
          <w:rFonts w:eastAsiaTheme="minorEastAsia"/>
          <w:sz w:val="20"/>
          <w:szCs w:val="20"/>
          <w:lang w:val="en-US"/>
        </w:rPr>
        <w:t>:</w:t>
      </w:r>
      <w:r w:rsidRPr="005C036F">
        <w:rPr>
          <w:rFonts w:ascii="Arial" w:eastAsiaTheme="minorEastAsia" w:hAnsi="Arial" w:cs="Arial"/>
          <w:sz w:val="16"/>
          <w:szCs w:val="16"/>
          <w:lang w:val="en-US"/>
        </w:rPr>
        <w:t xml:space="preserve"> </w:t>
      </w:r>
      <w:r w:rsidRPr="00037832">
        <w:rPr>
          <w:rFonts w:eastAsiaTheme="minorEastAsia"/>
          <w:sz w:val="20"/>
          <w:szCs w:val="20"/>
          <w:lang w:val="en-US"/>
        </w:rPr>
        <w:t>RAN4 to clarify whether the UE will continue L1-based condition evaluation for candidate cells without active TCI states after TCI state activation for at least one candidate cell.</w:t>
      </w:r>
      <w:r>
        <w:rPr>
          <w:rFonts w:eastAsiaTheme="minorEastAsia" w:hint="eastAsia"/>
          <w:sz w:val="20"/>
          <w:szCs w:val="20"/>
          <w:lang w:val="en-US"/>
        </w:rPr>
        <w:t xml:space="preserve"> (Nokia)</w:t>
      </w:r>
    </w:p>
    <w:p w14:paraId="33E833C3" w14:textId="77777777" w:rsidR="006E1D4A" w:rsidRPr="00171F30" w:rsidRDefault="006E1D4A" w:rsidP="006E1D4A">
      <w:pPr>
        <w:pStyle w:val="ListParagraph"/>
        <w:numPr>
          <w:ilvl w:val="0"/>
          <w:numId w:val="26"/>
        </w:numPr>
        <w:spacing w:after="120"/>
        <w:ind w:firstLineChars="0"/>
        <w:rPr>
          <w:rFonts w:eastAsia="SimSun"/>
          <w:color w:val="000000" w:themeColor="text1"/>
          <w:sz w:val="20"/>
          <w:szCs w:val="20"/>
          <w:u w:val="single"/>
          <w:lang w:val="en-US"/>
        </w:rPr>
      </w:pPr>
      <w:r w:rsidRPr="00433DE7">
        <w:rPr>
          <w:rFonts w:eastAsia="SimSun"/>
          <w:color w:val="000000" w:themeColor="text1"/>
          <w:sz w:val="20"/>
          <w:szCs w:val="20"/>
          <w:u w:val="single"/>
          <w:lang w:val="en-US"/>
        </w:rPr>
        <w:t>Recommended WF</w:t>
      </w:r>
    </w:p>
    <w:p w14:paraId="6E168A3E" w14:textId="77777777" w:rsidR="006E1D4A" w:rsidRPr="00915AA9" w:rsidRDefault="006E1D4A" w:rsidP="006E1D4A">
      <w:pPr>
        <w:pStyle w:val="ListParagraph"/>
        <w:numPr>
          <w:ilvl w:val="1"/>
          <w:numId w:val="26"/>
        </w:numPr>
        <w:overflowPunct/>
        <w:autoSpaceDE/>
        <w:autoSpaceDN/>
        <w:adjustRightInd/>
        <w:spacing w:after="120"/>
        <w:ind w:firstLineChars="0"/>
        <w:textAlignment w:val="auto"/>
        <w:rPr>
          <w:rFonts w:eastAsia="SimSun"/>
          <w:color w:val="000000" w:themeColor="text1"/>
          <w:sz w:val="20"/>
          <w:szCs w:val="20"/>
          <w:lang w:val="en-US"/>
        </w:rPr>
      </w:pPr>
      <w:r w:rsidRPr="00433DE7">
        <w:rPr>
          <w:rFonts w:eastAsia="SimSun"/>
          <w:color w:val="000000" w:themeColor="text1"/>
          <w:sz w:val="20"/>
          <w:szCs w:val="20"/>
          <w:lang w:val="en-US"/>
        </w:rPr>
        <w:t>Discussion is needed.</w:t>
      </w:r>
    </w:p>
    <w:p w14:paraId="71C25485" w14:textId="77777777" w:rsidR="006E1D4A" w:rsidRDefault="006E1D4A" w:rsidP="006E1D4A">
      <w:pPr>
        <w:rPr>
          <w:rFonts w:eastAsiaTheme="minorEastAsia"/>
          <w:lang w:val="en-US"/>
        </w:rPr>
      </w:pPr>
    </w:p>
    <w:p w14:paraId="6ADD5CEC" w14:textId="2487290A" w:rsidR="0051302A" w:rsidRDefault="0051302A" w:rsidP="006E1D4A">
      <w:pPr>
        <w:rPr>
          <w:rFonts w:eastAsiaTheme="minorEastAsia"/>
          <w:lang w:val="en-US"/>
        </w:rPr>
      </w:pPr>
      <w:r>
        <w:rPr>
          <w:rFonts w:eastAsiaTheme="minorEastAsia"/>
          <w:lang w:val="en-US"/>
        </w:rPr>
        <w:t>Vivo: RAN2 is discussing this issue</w:t>
      </w:r>
      <w:r w:rsidR="00B64808">
        <w:rPr>
          <w:rFonts w:eastAsiaTheme="minorEastAsia"/>
          <w:lang w:val="en-US"/>
        </w:rPr>
        <w:t>, i.e. whether UE shall continue L1 measurement</w:t>
      </w:r>
      <w:r>
        <w:rPr>
          <w:rFonts w:eastAsiaTheme="minorEastAsia"/>
          <w:lang w:val="en-US"/>
        </w:rPr>
        <w:t>. Maybe we can wait for their progress.</w:t>
      </w:r>
    </w:p>
    <w:p w14:paraId="56108EE2" w14:textId="6F823CE1" w:rsidR="004E494D" w:rsidRDefault="004E494D" w:rsidP="006E1D4A">
      <w:pPr>
        <w:rPr>
          <w:rFonts w:eastAsiaTheme="minorEastAsia"/>
          <w:lang w:val="en-US"/>
        </w:rPr>
      </w:pPr>
      <w:r>
        <w:rPr>
          <w:rFonts w:eastAsiaTheme="minorEastAsia"/>
          <w:lang w:val="en-US"/>
        </w:rPr>
        <w:t xml:space="preserve">QC: we don’t want to change UE measurement </w:t>
      </w:r>
      <w:proofErr w:type="spellStart"/>
      <w:r>
        <w:rPr>
          <w:rFonts w:eastAsiaTheme="minorEastAsia"/>
          <w:lang w:val="en-US"/>
        </w:rPr>
        <w:t>behaviour</w:t>
      </w:r>
      <w:proofErr w:type="spellEnd"/>
      <w:r>
        <w:rPr>
          <w:rFonts w:eastAsiaTheme="minorEastAsia"/>
          <w:lang w:val="en-US"/>
        </w:rPr>
        <w:t>.</w:t>
      </w:r>
    </w:p>
    <w:p w14:paraId="664EC308" w14:textId="0B1F7C80" w:rsidR="000E7BBE" w:rsidRDefault="000E7BBE" w:rsidP="006E1D4A">
      <w:pPr>
        <w:rPr>
          <w:rFonts w:eastAsiaTheme="minorEastAsia"/>
          <w:lang w:val="en-US"/>
        </w:rPr>
      </w:pPr>
      <w:r>
        <w:rPr>
          <w:rFonts w:eastAsiaTheme="minorEastAsia"/>
          <w:lang w:val="en-US"/>
        </w:rPr>
        <w:t>MTK: we prefer to follow rule introduced in R18.</w:t>
      </w:r>
    </w:p>
    <w:p w14:paraId="4FDB6DE6" w14:textId="77777777" w:rsidR="002B4D93" w:rsidRDefault="002B4D93" w:rsidP="006E1D4A">
      <w:pPr>
        <w:rPr>
          <w:rFonts w:eastAsiaTheme="minorEastAsia"/>
          <w:lang w:val="en-US"/>
        </w:rPr>
      </w:pPr>
    </w:p>
    <w:p w14:paraId="4DD05360" w14:textId="3F207798" w:rsidR="00EB085F" w:rsidRPr="002D4BA9" w:rsidRDefault="00EB085F" w:rsidP="006E1D4A">
      <w:pPr>
        <w:rPr>
          <w:rFonts w:eastAsiaTheme="minorEastAsia"/>
          <w:highlight w:val="green"/>
          <w:lang w:val="en-US"/>
        </w:rPr>
      </w:pPr>
      <w:r w:rsidRPr="002D4BA9">
        <w:rPr>
          <w:rFonts w:eastAsiaTheme="minorEastAsia"/>
          <w:highlight w:val="green"/>
          <w:lang w:val="en-US"/>
        </w:rPr>
        <w:t>Agreement:</w:t>
      </w:r>
    </w:p>
    <w:p w14:paraId="0713F65E" w14:textId="682B735A" w:rsidR="002B4D93" w:rsidRPr="002D4BA9" w:rsidRDefault="00EB085F" w:rsidP="00EB085F">
      <w:pPr>
        <w:pStyle w:val="ListParagraph"/>
        <w:numPr>
          <w:ilvl w:val="2"/>
          <w:numId w:val="235"/>
        </w:numPr>
        <w:ind w:left="426" w:firstLineChars="0" w:hanging="426"/>
        <w:rPr>
          <w:rFonts w:eastAsiaTheme="minorEastAsia"/>
          <w:highlight w:val="green"/>
          <w:lang w:val="en-US"/>
        </w:rPr>
      </w:pPr>
      <w:r w:rsidRPr="002D4BA9">
        <w:rPr>
          <w:rFonts w:eastAsiaTheme="minorEastAsia"/>
          <w:highlight w:val="green"/>
          <w:lang w:val="en-US"/>
        </w:rPr>
        <w:lastRenderedPageBreak/>
        <w:t xml:space="preserve">L1 measurement </w:t>
      </w:r>
      <w:proofErr w:type="spellStart"/>
      <w:r w:rsidRPr="002D4BA9">
        <w:rPr>
          <w:rFonts w:eastAsiaTheme="minorEastAsia"/>
          <w:highlight w:val="green"/>
          <w:lang w:val="en-US"/>
        </w:rPr>
        <w:t>behaviour</w:t>
      </w:r>
      <w:proofErr w:type="spellEnd"/>
      <w:r w:rsidRPr="002D4BA9">
        <w:rPr>
          <w:rFonts w:eastAsiaTheme="minorEastAsia"/>
          <w:highlight w:val="green"/>
          <w:lang w:val="en-US"/>
        </w:rPr>
        <w:t>, which was introduced in R18, is not changed.</w:t>
      </w:r>
      <w:r w:rsidR="00950EAF" w:rsidRPr="002D4BA9">
        <w:rPr>
          <w:rFonts w:eastAsiaTheme="minorEastAsia"/>
          <w:highlight w:val="green"/>
          <w:lang w:val="en-US"/>
        </w:rPr>
        <w:t xml:space="preserve"> CLTM requirements do not apply for the candidate cells without active TCI states after TCI state activation for at least one candidate cell in FR2.</w:t>
      </w:r>
    </w:p>
    <w:p w14:paraId="4A0C38FA" w14:textId="77777777" w:rsidR="004E74EF" w:rsidRDefault="004E74EF" w:rsidP="006E1D4A">
      <w:pPr>
        <w:rPr>
          <w:rFonts w:eastAsiaTheme="minorEastAsia"/>
          <w:lang w:val="en-US"/>
        </w:rPr>
      </w:pPr>
    </w:p>
    <w:p w14:paraId="227AABAA" w14:textId="77777777" w:rsidR="0051302A" w:rsidRDefault="0051302A" w:rsidP="006E1D4A">
      <w:pPr>
        <w:rPr>
          <w:rFonts w:eastAsiaTheme="minorEastAsia"/>
          <w:lang w:val="en-US"/>
        </w:rPr>
      </w:pPr>
    </w:p>
    <w:p w14:paraId="47317704" w14:textId="77777777" w:rsidR="006E1D4A" w:rsidRPr="00FF3D88" w:rsidRDefault="006E1D4A" w:rsidP="006E1D4A">
      <w:pPr>
        <w:pStyle w:val="issue"/>
        <w:rPr>
          <w:rFonts w:eastAsiaTheme="minorEastAsia"/>
        </w:rPr>
      </w:pPr>
      <w:r w:rsidRPr="00657A52">
        <w:t xml:space="preserve">Issue </w:t>
      </w:r>
      <w:r w:rsidRPr="00657A52">
        <w:rPr>
          <w:rFonts w:eastAsiaTheme="minorEastAsia" w:hint="eastAsia"/>
        </w:rPr>
        <w:t>1</w:t>
      </w:r>
      <w:r w:rsidRPr="00657A52">
        <w:t>-1-</w:t>
      </w:r>
      <w:r w:rsidRPr="00657A52">
        <w:rPr>
          <w:rFonts w:eastAsiaTheme="minorEastAsia" w:hint="eastAsia"/>
          <w:lang w:eastAsia="zh-CN"/>
        </w:rPr>
        <w:t>1</w:t>
      </w:r>
      <w:r w:rsidRPr="00657A52">
        <w:t xml:space="preserve">: </w:t>
      </w:r>
      <w:r w:rsidRPr="00657A52">
        <w:rPr>
          <w:rFonts w:eastAsia="Malgun Gothic"/>
          <w:bCs/>
          <w:color w:val="000000"/>
        </w:rPr>
        <w:t>L1</w:t>
      </w:r>
      <w:r w:rsidRPr="00D03247">
        <w:rPr>
          <w:rFonts w:eastAsia="Malgun Gothic"/>
          <w:bCs/>
          <w:color w:val="000000"/>
        </w:rPr>
        <w:t xml:space="preserve"> measurement on deactivated </w:t>
      </w:r>
      <w:proofErr w:type="spellStart"/>
      <w:r w:rsidRPr="00D03247">
        <w:rPr>
          <w:rFonts w:eastAsia="Malgun Gothic"/>
          <w:bCs/>
          <w:color w:val="000000"/>
        </w:rPr>
        <w:t>Scell</w:t>
      </w:r>
      <w:proofErr w:type="spellEnd"/>
      <w:r w:rsidRPr="00657A52">
        <w:rPr>
          <w:rFonts w:eastAsiaTheme="minorEastAsia"/>
        </w:rPr>
        <w:t xml:space="preserve"> </w:t>
      </w:r>
      <w:r>
        <w:rPr>
          <w:rFonts w:eastAsiaTheme="minorEastAsia" w:hint="eastAsia"/>
          <w:lang w:eastAsia="zh-CN"/>
        </w:rPr>
        <w:t xml:space="preserve">and </w:t>
      </w:r>
      <w:r w:rsidRPr="00E2127F">
        <w:rPr>
          <w:rFonts w:eastAsiaTheme="minorEastAsia"/>
        </w:rPr>
        <w:t>UE based TA measurement</w:t>
      </w:r>
    </w:p>
    <w:tbl>
      <w:tblPr>
        <w:tblStyle w:val="TableGrid"/>
        <w:tblW w:w="0" w:type="auto"/>
        <w:tblLook w:val="04A0" w:firstRow="1" w:lastRow="0" w:firstColumn="1" w:lastColumn="0" w:noHBand="0" w:noVBand="1"/>
      </w:tblPr>
      <w:tblGrid>
        <w:gridCol w:w="9624"/>
      </w:tblGrid>
      <w:tr w:rsidR="006E1D4A" w:rsidRPr="001B3307" w14:paraId="58D68ADC" w14:textId="77777777" w:rsidTr="00D10DB3">
        <w:tc>
          <w:tcPr>
            <w:tcW w:w="9631" w:type="dxa"/>
          </w:tcPr>
          <w:p w14:paraId="4FAFA24E" w14:textId="77777777" w:rsidR="006E1D4A" w:rsidRPr="00981B3A" w:rsidRDefault="006E1D4A" w:rsidP="00D10DB3">
            <w:pPr>
              <w:spacing w:before="120" w:after="120"/>
              <w:rPr>
                <w:rFonts w:eastAsiaTheme="minorEastAsia"/>
                <w:bCs/>
                <w:i/>
                <w:iCs/>
                <w:color w:val="0070C0"/>
                <w:sz w:val="20"/>
                <w:szCs w:val="20"/>
                <w:u w:val="single"/>
              </w:rPr>
            </w:pPr>
            <w:r w:rsidRPr="00981B3A">
              <w:rPr>
                <w:rFonts w:eastAsiaTheme="minorEastAsia" w:hint="eastAsia"/>
                <w:bCs/>
                <w:i/>
                <w:iCs/>
                <w:color w:val="0070C0"/>
                <w:sz w:val="20"/>
                <w:szCs w:val="20"/>
                <w:u w:val="single"/>
              </w:rPr>
              <w:t>R</w:t>
            </w:r>
            <w:r w:rsidRPr="00981B3A">
              <w:rPr>
                <w:rFonts w:eastAsiaTheme="minorEastAsia"/>
                <w:bCs/>
                <w:i/>
                <w:iCs/>
                <w:color w:val="0070C0"/>
                <w:sz w:val="20"/>
                <w:szCs w:val="20"/>
                <w:u w:val="single"/>
              </w:rPr>
              <w:t>AN4#11</w:t>
            </w:r>
            <w:r>
              <w:rPr>
                <w:rFonts w:eastAsiaTheme="minorEastAsia" w:hint="eastAsia"/>
                <w:bCs/>
                <w:i/>
                <w:iCs/>
                <w:color w:val="0070C0"/>
                <w:sz w:val="20"/>
                <w:szCs w:val="20"/>
                <w:u w:val="single"/>
              </w:rPr>
              <w:t>4</w:t>
            </w:r>
          </w:p>
          <w:p w14:paraId="1FF2599D" w14:textId="77777777" w:rsidR="006E1D4A" w:rsidRPr="00D03247" w:rsidRDefault="006E1D4A" w:rsidP="00D10DB3">
            <w:pPr>
              <w:spacing w:after="120"/>
              <w:rPr>
                <w:rFonts w:eastAsia="SimSun"/>
                <w:color w:val="000000" w:themeColor="text1"/>
                <w:sz w:val="20"/>
                <w:szCs w:val="20"/>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rFonts w:eastAsiaTheme="minorEastAsia"/>
                <w:bCs/>
                <w:color w:val="000000" w:themeColor="text1"/>
                <w:sz w:val="20"/>
                <w:szCs w:val="20"/>
                <w:lang w:val="en-US"/>
              </w:rPr>
              <w:t xml:space="preserve"> FFS the following </w:t>
            </w:r>
            <w:r w:rsidRPr="00D03247">
              <w:rPr>
                <w:rFonts w:eastAsia="SimSun" w:hint="eastAsia"/>
                <w:color w:val="000000" w:themeColor="text1"/>
                <w:sz w:val="20"/>
                <w:szCs w:val="20"/>
                <w:lang w:val="en-US"/>
              </w:rPr>
              <w:t>options</w:t>
            </w:r>
            <w:r w:rsidRPr="00D03247">
              <w:rPr>
                <w:rFonts w:eastAsiaTheme="minorEastAsia"/>
                <w:bCs/>
                <w:color w:val="000000" w:themeColor="text1"/>
                <w:sz w:val="20"/>
                <w:szCs w:val="20"/>
                <w:lang w:val="en-US"/>
              </w:rPr>
              <w:t>:</w:t>
            </w:r>
          </w:p>
          <w:p w14:paraId="2F649641" w14:textId="77777777" w:rsidR="006E1D4A" w:rsidRPr="00D03247" w:rsidRDefault="006E1D4A" w:rsidP="00D10DB3">
            <w:pPr>
              <w:numPr>
                <w:ilvl w:val="1"/>
                <w:numId w:val="26"/>
              </w:numPr>
              <w:snapToGrid w:val="0"/>
              <w:spacing w:after="120"/>
              <w:rPr>
                <w:rFonts w:eastAsia="Malgun Gothic"/>
                <w:bCs/>
                <w:color w:val="000000"/>
                <w:sz w:val="20"/>
                <w:szCs w:val="20"/>
              </w:rPr>
            </w:pPr>
            <w:r w:rsidRPr="00D03247">
              <w:rPr>
                <w:rFonts w:eastAsia="Malgun Gothic"/>
                <w:bCs/>
                <w:color w:val="000000"/>
                <w:sz w:val="20"/>
                <w:szCs w:val="20"/>
              </w:rPr>
              <w:t xml:space="preserve">Option 1: </w:t>
            </w:r>
            <w:r w:rsidRPr="00D03247">
              <w:rPr>
                <w:rFonts w:eastAsia="Malgun Gothic" w:hint="eastAsia"/>
                <w:bCs/>
                <w:color w:val="000000"/>
                <w:sz w:val="20"/>
                <w:szCs w:val="20"/>
              </w:rPr>
              <w:t>D</w:t>
            </w:r>
            <w:r w:rsidRPr="00D03247">
              <w:rPr>
                <w:rFonts w:eastAsia="Malgun Gothic"/>
                <w:bCs/>
                <w:color w:val="000000"/>
                <w:sz w:val="20"/>
                <w:szCs w:val="20"/>
              </w:rPr>
              <w:t>efine requirements for L1 measurement on deactivated Scell</w:t>
            </w:r>
            <w:r>
              <w:rPr>
                <w:rFonts w:asciiTheme="minorEastAsia" w:eastAsiaTheme="minorEastAsia" w:hAnsiTheme="minorEastAsia" w:hint="eastAsia"/>
                <w:bCs/>
                <w:color w:val="000000"/>
                <w:sz w:val="20"/>
                <w:szCs w:val="20"/>
              </w:rPr>
              <w:t>.</w:t>
            </w:r>
          </w:p>
          <w:p w14:paraId="40E51A9F" w14:textId="77777777" w:rsidR="006E1D4A" w:rsidRPr="00D03247" w:rsidRDefault="006E1D4A" w:rsidP="00D10DB3">
            <w:pPr>
              <w:numPr>
                <w:ilvl w:val="1"/>
                <w:numId w:val="26"/>
              </w:numPr>
              <w:snapToGrid w:val="0"/>
              <w:spacing w:after="120"/>
              <w:rPr>
                <w:rFonts w:eastAsia="Malgun Gothic"/>
                <w:bCs/>
                <w:color w:val="000000"/>
                <w:sz w:val="20"/>
                <w:szCs w:val="20"/>
              </w:rPr>
            </w:pPr>
            <w:r w:rsidRPr="00D03247">
              <w:rPr>
                <w:rFonts w:eastAsia="Malgun Gothic"/>
                <w:bCs/>
                <w:color w:val="000000"/>
                <w:sz w:val="20"/>
                <w:szCs w:val="20"/>
              </w:rPr>
              <w:t>Option 2: Define requirements for UE based TA measurement</w:t>
            </w:r>
            <w:r>
              <w:rPr>
                <w:rFonts w:eastAsiaTheme="minorEastAsia" w:hint="eastAsia"/>
                <w:bCs/>
                <w:color w:val="000000"/>
                <w:sz w:val="20"/>
                <w:szCs w:val="20"/>
              </w:rPr>
              <w:t>.</w:t>
            </w:r>
          </w:p>
          <w:p w14:paraId="303B2BE4" w14:textId="77777777" w:rsidR="006E1D4A" w:rsidRPr="00D03247" w:rsidRDefault="006E1D4A" w:rsidP="00D10DB3">
            <w:pPr>
              <w:numPr>
                <w:ilvl w:val="2"/>
                <w:numId w:val="26"/>
              </w:numPr>
              <w:snapToGrid w:val="0"/>
              <w:spacing w:after="120"/>
              <w:rPr>
                <w:rFonts w:eastAsia="Malgun Gothic"/>
                <w:bCs/>
                <w:color w:val="000000"/>
                <w:sz w:val="20"/>
                <w:szCs w:val="20"/>
              </w:rPr>
            </w:pPr>
            <w:r w:rsidRPr="00D03247">
              <w:rPr>
                <w:rFonts w:eastAsia="Malgun Gothic"/>
                <w:bCs/>
                <w:color w:val="000000"/>
                <w:sz w:val="20"/>
                <w:szCs w:val="20"/>
              </w:rPr>
              <w:t>Proponent: The feature is essential for C-LTM. No cell switch command carrying TA for R19 C-LTM. For C-</w:t>
            </w:r>
            <w:r w:rsidRPr="00D03247">
              <w:rPr>
                <w:rFonts w:eastAsia="Malgun Gothic" w:hint="eastAsia"/>
                <w:bCs/>
                <w:color w:val="000000"/>
                <w:sz w:val="20"/>
                <w:szCs w:val="20"/>
              </w:rPr>
              <w:t>LTM</w:t>
            </w:r>
            <w:r w:rsidRPr="00D03247">
              <w:rPr>
                <w:rFonts w:eastAsia="Malgun Gothic"/>
                <w:bCs/>
                <w:color w:val="000000"/>
                <w:sz w:val="20"/>
                <w:szCs w:val="20"/>
              </w:rPr>
              <w:t>, PRACH based on PDCCH order is very complicated.</w:t>
            </w:r>
          </w:p>
          <w:p w14:paraId="690F9368" w14:textId="77777777" w:rsidR="006E1D4A" w:rsidRPr="00D03247" w:rsidRDefault="006E1D4A" w:rsidP="00D10DB3">
            <w:pPr>
              <w:numPr>
                <w:ilvl w:val="2"/>
                <w:numId w:val="26"/>
              </w:numPr>
              <w:snapToGrid w:val="0"/>
              <w:spacing w:after="120"/>
              <w:rPr>
                <w:rFonts w:eastAsia="Malgun Gothic"/>
                <w:bCs/>
                <w:color w:val="000000"/>
                <w:sz w:val="20"/>
                <w:szCs w:val="20"/>
              </w:rPr>
            </w:pPr>
            <w:r w:rsidRPr="00D03247">
              <w:rPr>
                <w:rFonts w:eastAsia="Malgun Gothic"/>
                <w:bCs/>
                <w:color w:val="000000"/>
                <w:sz w:val="20"/>
                <w:szCs w:val="20"/>
              </w:rPr>
              <w:t>Concern: Network cannot trust the TA value from UE. Difficult to define proper requirements. There is other command carrying TA.</w:t>
            </w:r>
          </w:p>
          <w:p w14:paraId="1596E4DC" w14:textId="77777777" w:rsidR="006E1D4A" w:rsidRPr="00657A52" w:rsidRDefault="006E1D4A" w:rsidP="00D10DB3">
            <w:pPr>
              <w:numPr>
                <w:ilvl w:val="1"/>
                <w:numId w:val="26"/>
              </w:numPr>
              <w:snapToGrid w:val="0"/>
              <w:spacing w:after="120"/>
              <w:rPr>
                <w:rFonts w:eastAsia="Malgun Gothic"/>
                <w:bCs/>
                <w:color w:val="000000"/>
                <w:sz w:val="20"/>
                <w:szCs w:val="20"/>
              </w:rPr>
            </w:pPr>
            <w:r w:rsidRPr="00D03247">
              <w:rPr>
                <w:rFonts w:eastAsia="Malgun Gothic" w:hint="eastAsia"/>
                <w:bCs/>
                <w:color w:val="000000"/>
                <w:sz w:val="20"/>
                <w:szCs w:val="20"/>
              </w:rPr>
              <w:t>O</w:t>
            </w:r>
            <w:r w:rsidRPr="00D03247">
              <w:rPr>
                <w:rFonts w:eastAsia="Malgun Gothic"/>
                <w:bCs/>
                <w:color w:val="000000"/>
                <w:sz w:val="20"/>
                <w:szCs w:val="20"/>
              </w:rPr>
              <w:t>ption 3: Not define requirement for any of them</w:t>
            </w:r>
            <w:r>
              <w:rPr>
                <w:rFonts w:eastAsiaTheme="minorEastAsia" w:hint="eastAsia"/>
                <w:bCs/>
                <w:color w:val="000000"/>
                <w:sz w:val="20"/>
                <w:szCs w:val="20"/>
              </w:rPr>
              <w:t>.</w:t>
            </w:r>
          </w:p>
        </w:tc>
      </w:tr>
    </w:tbl>
    <w:p w14:paraId="399A09F1" w14:textId="77777777" w:rsidR="006E1D4A" w:rsidRDefault="006E1D4A" w:rsidP="006E1D4A">
      <w:pPr>
        <w:pStyle w:val="ListParagraph"/>
        <w:numPr>
          <w:ilvl w:val="0"/>
          <w:numId w:val="26"/>
        </w:numPr>
        <w:spacing w:before="60" w:after="120"/>
        <w:ind w:left="357" w:firstLineChars="0" w:hanging="357"/>
        <w:rPr>
          <w:rFonts w:eastAsia="SimSun"/>
          <w:color w:val="000000" w:themeColor="text1"/>
          <w:sz w:val="20"/>
          <w:szCs w:val="20"/>
          <w:u w:val="single"/>
          <w:lang w:val="en-US"/>
        </w:rPr>
      </w:pPr>
      <w:r w:rsidRPr="00433DE7">
        <w:rPr>
          <w:rFonts w:eastAsia="SimSun"/>
          <w:color w:val="000000" w:themeColor="text1"/>
          <w:sz w:val="20"/>
          <w:szCs w:val="20"/>
          <w:u w:val="single"/>
          <w:lang w:val="en-US"/>
        </w:rPr>
        <w:t>Candidate solutions:</w:t>
      </w:r>
    </w:p>
    <w:p w14:paraId="657C2B3B" w14:textId="6B366A41" w:rsidR="006E1D4A" w:rsidRPr="0004138E" w:rsidRDefault="006E1D4A" w:rsidP="006E1D4A">
      <w:pPr>
        <w:pStyle w:val="ListParagraph"/>
        <w:numPr>
          <w:ilvl w:val="1"/>
          <w:numId w:val="26"/>
        </w:numPr>
        <w:spacing w:before="60" w:after="120"/>
        <w:ind w:left="924" w:firstLineChars="0" w:hanging="442"/>
        <w:rPr>
          <w:rFonts w:eastAsia="SimSun"/>
          <w:color w:val="000000" w:themeColor="text1"/>
          <w:sz w:val="20"/>
          <w:szCs w:val="20"/>
          <w:u w:val="single"/>
          <w:lang w:val="en-US"/>
        </w:rPr>
      </w:pPr>
      <w:r>
        <w:rPr>
          <w:rFonts w:eastAsiaTheme="minorEastAsia" w:hint="eastAsia"/>
          <w:bCs/>
          <w:color w:val="000000" w:themeColor="text1"/>
          <w:sz w:val="20"/>
          <w:szCs w:val="20"/>
          <w:lang w:val="en-US"/>
        </w:rPr>
        <w:t>Option</w:t>
      </w:r>
      <w:r w:rsidRPr="0004138E">
        <w:rPr>
          <w:rFonts w:eastAsiaTheme="minorEastAsia"/>
          <w:bCs/>
          <w:color w:val="000000" w:themeColor="text1"/>
          <w:sz w:val="20"/>
          <w:szCs w:val="20"/>
          <w:lang w:val="en-US"/>
        </w:rPr>
        <w:t xml:space="preserve"> </w:t>
      </w:r>
      <w:r w:rsidRPr="0004138E">
        <w:rPr>
          <w:rFonts w:eastAsiaTheme="minorEastAsia" w:hint="eastAsia"/>
          <w:bCs/>
          <w:color w:val="000000" w:themeColor="text1"/>
          <w:sz w:val="20"/>
          <w:szCs w:val="20"/>
          <w:lang w:val="en-US"/>
        </w:rPr>
        <w:t>1</w:t>
      </w:r>
      <w:r w:rsidRPr="0004138E">
        <w:rPr>
          <w:rFonts w:eastAsiaTheme="minorEastAsia"/>
          <w:bCs/>
          <w:color w:val="000000" w:themeColor="text1"/>
          <w:sz w:val="20"/>
          <w:szCs w:val="20"/>
          <w:lang w:val="en-US"/>
        </w:rPr>
        <w:t>:</w:t>
      </w:r>
      <w:r w:rsidRPr="0004138E">
        <w:rPr>
          <w:rFonts w:eastAsiaTheme="minorEastAsia" w:hint="eastAsia"/>
          <w:bCs/>
          <w:color w:val="000000" w:themeColor="text1"/>
          <w:sz w:val="20"/>
          <w:szCs w:val="20"/>
          <w:lang w:val="en-US"/>
        </w:rPr>
        <w:t xml:space="preserve"> </w:t>
      </w:r>
      <w:r w:rsidRPr="0004138E">
        <w:rPr>
          <w:rFonts w:eastAsia="Malgun Gothic" w:hint="eastAsia"/>
          <w:bCs/>
          <w:color w:val="000000"/>
          <w:sz w:val="20"/>
          <w:szCs w:val="20"/>
        </w:rPr>
        <w:t>D</w:t>
      </w:r>
      <w:r w:rsidRPr="0004138E">
        <w:rPr>
          <w:rFonts w:eastAsia="Malgun Gothic"/>
          <w:bCs/>
          <w:color w:val="000000"/>
          <w:sz w:val="20"/>
          <w:szCs w:val="20"/>
        </w:rPr>
        <w:t>efine requirements for L1 measurement on deactivated Scell</w:t>
      </w:r>
      <w:r w:rsidRPr="0004138E">
        <w:rPr>
          <w:rFonts w:eastAsiaTheme="minorEastAsia"/>
          <w:bCs/>
          <w:color w:val="000000" w:themeColor="text1"/>
          <w:sz w:val="20"/>
          <w:szCs w:val="20"/>
          <w:lang w:val="en-US"/>
        </w:rPr>
        <w:t>.</w:t>
      </w:r>
      <w:r w:rsidRPr="0004138E">
        <w:rPr>
          <w:rFonts w:eastAsiaTheme="minorEastAsia" w:hint="eastAsia"/>
          <w:bCs/>
          <w:color w:val="000000" w:themeColor="text1"/>
          <w:sz w:val="20"/>
          <w:szCs w:val="20"/>
          <w:lang w:val="en-US"/>
        </w:rPr>
        <w:t xml:space="preserve"> (CMCC, E///, ZTE</w:t>
      </w:r>
      <w:r w:rsidR="003E55D3">
        <w:rPr>
          <w:rFonts w:eastAsiaTheme="minorEastAsia"/>
          <w:bCs/>
          <w:color w:val="000000" w:themeColor="text1"/>
          <w:sz w:val="20"/>
          <w:szCs w:val="20"/>
          <w:lang w:val="en-US"/>
        </w:rPr>
        <w:t>, MTK</w:t>
      </w:r>
      <w:r w:rsidRPr="0004138E">
        <w:rPr>
          <w:rFonts w:eastAsiaTheme="minorEastAsia" w:hint="eastAsia"/>
          <w:bCs/>
          <w:color w:val="000000" w:themeColor="text1"/>
          <w:sz w:val="20"/>
          <w:szCs w:val="20"/>
          <w:lang w:val="en-US"/>
        </w:rPr>
        <w:t>)</w:t>
      </w:r>
    </w:p>
    <w:p w14:paraId="6793579D" w14:textId="77777777" w:rsidR="006E1D4A" w:rsidRPr="00FF10EB" w:rsidRDefault="006E1D4A" w:rsidP="006E1D4A">
      <w:pPr>
        <w:pStyle w:val="ListParagraph"/>
        <w:numPr>
          <w:ilvl w:val="1"/>
          <w:numId w:val="233"/>
        </w:numPr>
        <w:spacing w:after="120"/>
        <w:ind w:firstLineChars="0"/>
        <w:rPr>
          <w:rFonts w:eastAsiaTheme="minorEastAsia"/>
          <w:b/>
          <w:color w:val="000000" w:themeColor="text1"/>
          <w:sz w:val="20"/>
          <w:szCs w:val="20"/>
          <w:u w:val="single"/>
          <w:lang w:val="en-US"/>
        </w:rPr>
      </w:pPr>
      <w:r w:rsidRPr="00CB7795">
        <w:rPr>
          <w:rFonts w:eastAsiaTheme="minorEastAsia"/>
          <w:bCs/>
          <w:color w:val="000000" w:themeColor="text1"/>
          <w:sz w:val="20"/>
          <w:szCs w:val="20"/>
          <w:lang w:val="en-US"/>
        </w:rPr>
        <w:t xml:space="preserve">Proposal </w:t>
      </w:r>
      <w:r w:rsidRPr="00CB7795">
        <w:rPr>
          <w:rFonts w:eastAsiaTheme="minorEastAsia" w:hint="eastAsia"/>
          <w:bCs/>
          <w:color w:val="000000" w:themeColor="text1"/>
          <w:sz w:val="20"/>
          <w:szCs w:val="20"/>
          <w:lang w:val="en-US"/>
        </w:rPr>
        <w:t>1</w:t>
      </w:r>
      <w:r>
        <w:rPr>
          <w:rFonts w:eastAsiaTheme="minorEastAsia" w:hint="eastAsia"/>
          <w:bCs/>
          <w:color w:val="000000" w:themeColor="text1"/>
          <w:sz w:val="20"/>
          <w:szCs w:val="20"/>
          <w:lang w:val="en-US"/>
        </w:rPr>
        <w:t>a</w:t>
      </w:r>
      <w:r w:rsidRPr="00CB7795">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O</w:t>
      </w:r>
      <w:r w:rsidRPr="00917330">
        <w:rPr>
          <w:rFonts w:eastAsiaTheme="minorEastAsia"/>
          <w:bCs/>
          <w:color w:val="000000" w:themeColor="text1"/>
          <w:sz w:val="20"/>
          <w:szCs w:val="20"/>
          <w:lang w:val="en-US"/>
        </w:rPr>
        <w:t>nly in R19 CLTM</w:t>
      </w:r>
      <w:r>
        <w:rPr>
          <w:rFonts w:eastAsiaTheme="minorEastAsia" w:hint="eastAsia"/>
          <w:bCs/>
          <w:color w:val="000000" w:themeColor="text1"/>
          <w:sz w:val="20"/>
          <w:szCs w:val="20"/>
          <w:lang w:val="en-US"/>
        </w:rPr>
        <w:t>. (CATT)</w:t>
      </w:r>
    </w:p>
    <w:p w14:paraId="1A95126E" w14:textId="77777777" w:rsidR="006E1D4A" w:rsidRDefault="006E1D4A" w:rsidP="006E1D4A">
      <w:pPr>
        <w:pStyle w:val="ListParagraph"/>
        <w:numPr>
          <w:ilvl w:val="1"/>
          <w:numId w:val="233"/>
        </w:numPr>
        <w:spacing w:after="120"/>
        <w:ind w:firstLineChars="0"/>
        <w:rPr>
          <w:rFonts w:eastAsiaTheme="minorEastAsia"/>
          <w:bCs/>
          <w:color w:val="000000" w:themeColor="text1"/>
          <w:sz w:val="20"/>
          <w:szCs w:val="20"/>
          <w:lang w:val="en-US"/>
        </w:rPr>
      </w:pPr>
      <w:r w:rsidRPr="00CB7795">
        <w:rPr>
          <w:rFonts w:eastAsiaTheme="minorEastAsia"/>
          <w:bCs/>
          <w:color w:val="000000" w:themeColor="text1"/>
          <w:sz w:val="20"/>
          <w:szCs w:val="20"/>
          <w:lang w:val="en-US"/>
        </w:rPr>
        <w:t xml:space="preserve">Proposal </w:t>
      </w:r>
      <w:r w:rsidRPr="00CB7795">
        <w:rPr>
          <w:rFonts w:eastAsiaTheme="minorEastAsia" w:hint="eastAsia"/>
          <w:bCs/>
          <w:color w:val="000000" w:themeColor="text1"/>
          <w:sz w:val="20"/>
          <w:szCs w:val="20"/>
          <w:lang w:val="en-US"/>
        </w:rPr>
        <w:t>1</w:t>
      </w:r>
      <w:r>
        <w:rPr>
          <w:rFonts w:eastAsiaTheme="minorEastAsia" w:hint="eastAsia"/>
          <w:bCs/>
          <w:color w:val="000000" w:themeColor="text1"/>
          <w:sz w:val="20"/>
          <w:szCs w:val="20"/>
          <w:lang w:val="en-US"/>
        </w:rPr>
        <w:t>b</w:t>
      </w:r>
      <w:r w:rsidRPr="00CB7795">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(Huawei)</w:t>
      </w:r>
    </w:p>
    <w:p w14:paraId="63F0CB1E" w14:textId="77777777" w:rsidR="006E1D4A" w:rsidRPr="00FF10EB" w:rsidRDefault="006E1D4A" w:rsidP="006E1D4A">
      <w:pPr>
        <w:pStyle w:val="ListParagraph"/>
        <w:numPr>
          <w:ilvl w:val="0"/>
          <w:numId w:val="251"/>
        </w:numPr>
        <w:spacing w:after="120"/>
        <w:ind w:leftChars="600" w:left="1840" w:hangingChars="200" w:hanging="400"/>
        <w:rPr>
          <w:rFonts w:eastAsiaTheme="minorEastAsia"/>
          <w:bCs/>
          <w:color w:val="000000" w:themeColor="text1"/>
          <w:sz w:val="20"/>
          <w:szCs w:val="20"/>
          <w:lang w:val="en-US"/>
        </w:rPr>
      </w:pPr>
      <w:r w:rsidRPr="00FF10EB">
        <w:rPr>
          <w:rFonts w:eastAsiaTheme="minorEastAsia"/>
          <w:bCs/>
          <w:color w:val="000000" w:themeColor="text1"/>
          <w:sz w:val="20"/>
          <w:szCs w:val="20"/>
          <w:lang w:val="en-US"/>
        </w:rPr>
        <w:t>Whether interruptions exist on activated serving cells</w:t>
      </w:r>
    </w:p>
    <w:p w14:paraId="27AD30D7" w14:textId="77777777" w:rsidR="006E1D4A" w:rsidRPr="00FF10EB" w:rsidRDefault="006E1D4A" w:rsidP="006E1D4A">
      <w:pPr>
        <w:pStyle w:val="ListParagraph"/>
        <w:numPr>
          <w:ilvl w:val="0"/>
          <w:numId w:val="251"/>
        </w:numPr>
        <w:spacing w:after="120"/>
        <w:ind w:leftChars="600" w:left="1840" w:hangingChars="200" w:hanging="400"/>
        <w:rPr>
          <w:rFonts w:eastAsiaTheme="minorEastAsia"/>
          <w:bCs/>
          <w:color w:val="000000" w:themeColor="text1"/>
          <w:sz w:val="20"/>
          <w:szCs w:val="20"/>
          <w:lang w:val="en-US"/>
        </w:rPr>
      </w:pPr>
      <w:r w:rsidRPr="00FF10EB">
        <w:rPr>
          <w:rFonts w:eastAsiaTheme="minorEastAsia"/>
          <w:bCs/>
          <w:color w:val="000000" w:themeColor="text1"/>
          <w:sz w:val="20"/>
          <w:szCs w:val="20"/>
          <w:lang w:val="en-US"/>
        </w:rPr>
        <w:t>Whether to extend L1 measurement period for deactivated SCC.</w:t>
      </w:r>
    </w:p>
    <w:p w14:paraId="3A377402" w14:textId="0AE77FE9" w:rsidR="006E1D4A" w:rsidRPr="00917330" w:rsidRDefault="006E1D4A" w:rsidP="006E1D4A">
      <w:pPr>
        <w:pStyle w:val="ListParagraph"/>
        <w:numPr>
          <w:ilvl w:val="0"/>
          <w:numId w:val="233"/>
        </w:numPr>
        <w:spacing w:after="120"/>
        <w:ind w:firstLineChars="0"/>
        <w:rPr>
          <w:rFonts w:eastAsiaTheme="minorEastAsia"/>
          <w:b/>
          <w:color w:val="000000" w:themeColor="text1"/>
          <w:sz w:val="20"/>
          <w:szCs w:val="20"/>
          <w:u w:val="single"/>
          <w:lang w:val="en-US"/>
        </w:rPr>
      </w:pPr>
      <w:r>
        <w:rPr>
          <w:rFonts w:eastAsiaTheme="minorEastAsia" w:hint="eastAsia"/>
          <w:bCs/>
          <w:color w:val="000000" w:themeColor="text1"/>
          <w:sz w:val="20"/>
          <w:szCs w:val="20"/>
          <w:lang w:val="en-US"/>
        </w:rPr>
        <w:t>Option</w:t>
      </w:r>
      <w:r w:rsidRPr="00CB7795">
        <w:rPr>
          <w:rFonts w:eastAsiaTheme="minorEastAsia"/>
          <w:bCs/>
          <w:color w:val="000000" w:themeColor="text1"/>
          <w:sz w:val="20"/>
          <w:szCs w:val="20"/>
          <w:lang w:val="en-US"/>
        </w:rPr>
        <w:t xml:space="preserve"> </w:t>
      </w:r>
      <w:r>
        <w:rPr>
          <w:rFonts w:eastAsiaTheme="minorEastAsia" w:hint="eastAsia"/>
          <w:bCs/>
          <w:color w:val="000000" w:themeColor="text1"/>
          <w:sz w:val="20"/>
          <w:szCs w:val="20"/>
          <w:lang w:val="en-US"/>
        </w:rPr>
        <w:t>2</w:t>
      </w:r>
      <w:r w:rsidRPr="00CB7795">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w:t>
      </w:r>
      <w:r w:rsidRPr="00D03247">
        <w:rPr>
          <w:rFonts w:eastAsia="Malgun Gothic"/>
          <w:bCs/>
          <w:color w:val="000000"/>
          <w:sz w:val="20"/>
          <w:szCs w:val="20"/>
        </w:rPr>
        <w:t>Define requirements for UE based TA measurement</w:t>
      </w:r>
      <w:r>
        <w:rPr>
          <w:rFonts w:eastAsiaTheme="minorEastAsia" w:hint="eastAsia"/>
          <w:bCs/>
          <w:color w:val="000000"/>
          <w:sz w:val="20"/>
          <w:szCs w:val="20"/>
        </w:rPr>
        <w:t xml:space="preserve">. (CTC, vivo, </w:t>
      </w:r>
      <w:r>
        <w:rPr>
          <w:rFonts w:eastAsiaTheme="minorEastAsia" w:hint="eastAsia"/>
          <w:bCs/>
          <w:color w:val="000000" w:themeColor="text1"/>
          <w:sz w:val="20"/>
          <w:szCs w:val="20"/>
          <w:lang w:val="en-US"/>
        </w:rPr>
        <w:t>CMCC,</w:t>
      </w:r>
      <w:r w:rsidRPr="005A38BA">
        <w:rPr>
          <w:rFonts w:eastAsiaTheme="minorEastAsia" w:hint="eastAsia"/>
          <w:bCs/>
          <w:color w:val="000000" w:themeColor="text1"/>
          <w:sz w:val="20"/>
          <w:szCs w:val="20"/>
          <w:lang w:val="en-US"/>
        </w:rPr>
        <w:t xml:space="preserve"> </w:t>
      </w:r>
      <w:r>
        <w:rPr>
          <w:rFonts w:eastAsiaTheme="minorEastAsia" w:hint="eastAsia"/>
          <w:bCs/>
          <w:color w:val="000000" w:themeColor="text1"/>
          <w:sz w:val="20"/>
          <w:szCs w:val="20"/>
          <w:lang w:val="en-US"/>
        </w:rPr>
        <w:t>ZTE</w:t>
      </w:r>
      <w:r w:rsidR="00BD3B66">
        <w:rPr>
          <w:rFonts w:eastAsiaTheme="minorEastAsia"/>
          <w:bCs/>
          <w:color w:val="000000" w:themeColor="text1"/>
          <w:sz w:val="20"/>
          <w:szCs w:val="20"/>
          <w:lang w:val="en-US"/>
        </w:rPr>
        <w:t>, QC</w:t>
      </w:r>
      <w:r>
        <w:rPr>
          <w:rFonts w:eastAsiaTheme="minorEastAsia" w:hint="eastAsia"/>
          <w:bCs/>
          <w:color w:val="000000"/>
          <w:sz w:val="20"/>
          <w:szCs w:val="20"/>
        </w:rPr>
        <w:t>)</w:t>
      </w:r>
    </w:p>
    <w:p w14:paraId="7C6A4AA3" w14:textId="77777777" w:rsidR="006E1D4A" w:rsidRDefault="006E1D4A" w:rsidP="006E1D4A">
      <w:pPr>
        <w:pStyle w:val="ListParagraph"/>
        <w:numPr>
          <w:ilvl w:val="1"/>
          <w:numId w:val="233"/>
        </w:numPr>
        <w:spacing w:after="120"/>
        <w:ind w:firstLineChars="0"/>
        <w:rPr>
          <w:rFonts w:eastAsiaTheme="minorEastAsia"/>
          <w:bCs/>
          <w:color w:val="000000" w:themeColor="text1"/>
          <w:sz w:val="20"/>
          <w:szCs w:val="20"/>
          <w:lang w:val="en-US"/>
        </w:rPr>
      </w:pPr>
      <w:r w:rsidRPr="00CB7795">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2a</w:t>
      </w:r>
      <w:r w:rsidRPr="00CB7795">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F</w:t>
      </w:r>
      <w:r w:rsidRPr="00917330">
        <w:rPr>
          <w:rFonts w:eastAsiaTheme="minorEastAsia"/>
          <w:bCs/>
          <w:color w:val="000000" w:themeColor="text1"/>
          <w:sz w:val="20"/>
          <w:szCs w:val="20"/>
          <w:lang w:val="en-US"/>
        </w:rPr>
        <w:t>ocus on how to define the feasible requirements</w:t>
      </w:r>
      <w:r>
        <w:rPr>
          <w:rFonts w:eastAsiaTheme="minorEastAsia" w:hint="eastAsia"/>
          <w:bCs/>
          <w:color w:val="000000" w:themeColor="text1"/>
          <w:sz w:val="20"/>
          <w:szCs w:val="20"/>
          <w:lang w:val="en-US"/>
        </w:rPr>
        <w:t>. (CATT)</w:t>
      </w:r>
    </w:p>
    <w:p w14:paraId="14BE4E39" w14:textId="77777777" w:rsidR="006E1D4A" w:rsidRDefault="006E1D4A" w:rsidP="006E1D4A">
      <w:pPr>
        <w:pStyle w:val="ListParagraph"/>
        <w:numPr>
          <w:ilvl w:val="1"/>
          <w:numId w:val="233"/>
        </w:numPr>
        <w:spacing w:after="120"/>
        <w:ind w:firstLineChars="0"/>
        <w:rPr>
          <w:rFonts w:eastAsiaTheme="minorEastAsia"/>
          <w:bCs/>
          <w:color w:val="000000" w:themeColor="text1"/>
          <w:sz w:val="20"/>
          <w:szCs w:val="20"/>
          <w:lang w:val="en-US"/>
        </w:rPr>
      </w:pPr>
      <w:r w:rsidRPr="00CB7795">
        <w:rPr>
          <w:rFonts w:eastAsiaTheme="minorEastAsia"/>
          <w:bCs/>
          <w:color w:val="000000" w:themeColor="text1"/>
          <w:sz w:val="20"/>
          <w:szCs w:val="20"/>
          <w:lang w:val="en-US"/>
        </w:rPr>
        <w:t xml:space="preserve">Proposal </w:t>
      </w:r>
      <w:r>
        <w:rPr>
          <w:rFonts w:eastAsiaTheme="minorEastAsia" w:hint="eastAsia"/>
          <w:bCs/>
          <w:color w:val="000000" w:themeColor="text1"/>
          <w:sz w:val="20"/>
          <w:szCs w:val="20"/>
          <w:lang w:val="en-US"/>
        </w:rPr>
        <w:t>2b</w:t>
      </w:r>
      <w:r w:rsidRPr="00CB7795">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(QC)</w:t>
      </w:r>
    </w:p>
    <w:p w14:paraId="63CB8FAF" w14:textId="77777777" w:rsidR="006E1D4A" w:rsidRPr="00C34618" w:rsidRDefault="006E1D4A" w:rsidP="006E1D4A">
      <w:pPr>
        <w:pStyle w:val="ListParagraph"/>
        <w:numPr>
          <w:ilvl w:val="1"/>
          <w:numId w:val="252"/>
        </w:numPr>
        <w:spacing w:after="120"/>
        <w:ind w:leftChars="600" w:left="1840" w:hangingChars="200" w:hanging="400"/>
        <w:rPr>
          <w:rFonts w:eastAsiaTheme="minorEastAsia"/>
          <w:bCs/>
          <w:color w:val="000000" w:themeColor="text1"/>
          <w:sz w:val="20"/>
          <w:szCs w:val="20"/>
          <w:lang w:val="en-US"/>
        </w:rPr>
      </w:pPr>
      <w:r w:rsidRPr="00C34618">
        <w:rPr>
          <w:rFonts w:eastAsiaTheme="minorEastAsia"/>
          <w:bCs/>
          <w:color w:val="000000" w:themeColor="text1"/>
          <w:sz w:val="20"/>
          <w:szCs w:val="20"/>
          <w:lang w:val="en-US"/>
        </w:rPr>
        <w:t>Tx timing for the target cell = current Tx timing + 2 x (downlink frame boundary of reference cell – downlink frame boundary of the target cell), where the definition of ‘timing reference cell’ is the reference cell defined in the clause of ‘7.1 UE transmit timing’ in TS38.133.</w:t>
      </w:r>
      <w:r>
        <w:rPr>
          <w:rFonts w:eastAsiaTheme="minorEastAsia" w:hint="eastAsia"/>
          <w:bCs/>
          <w:color w:val="000000" w:themeColor="text1"/>
          <w:sz w:val="20"/>
          <w:szCs w:val="20"/>
          <w:lang w:val="en-US"/>
        </w:rPr>
        <w:t xml:space="preserve"> (QC)</w:t>
      </w:r>
    </w:p>
    <w:p w14:paraId="13542882" w14:textId="77777777" w:rsidR="006E1D4A" w:rsidRDefault="006E1D4A" w:rsidP="006E1D4A">
      <w:pPr>
        <w:pStyle w:val="ListParagraph"/>
        <w:numPr>
          <w:ilvl w:val="1"/>
          <w:numId w:val="252"/>
        </w:numPr>
        <w:spacing w:after="120"/>
        <w:ind w:leftChars="600" w:left="1840" w:hangingChars="200" w:hanging="400"/>
        <w:rPr>
          <w:rFonts w:eastAsiaTheme="minorEastAsia"/>
          <w:bCs/>
          <w:color w:val="000000" w:themeColor="text1"/>
          <w:sz w:val="20"/>
          <w:szCs w:val="20"/>
          <w:lang w:val="en-US"/>
        </w:rPr>
      </w:pPr>
      <w:r w:rsidRPr="00C34618">
        <w:rPr>
          <w:rFonts w:eastAsiaTheme="minorEastAsia"/>
          <w:bCs/>
          <w:color w:val="000000" w:themeColor="text1"/>
          <w:sz w:val="20"/>
          <w:szCs w:val="20"/>
          <w:lang w:val="en-US"/>
        </w:rPr>
        <w:t>FFS on the side conditions in terms of SNR, timeline for the downlink frame boundary estimation, etc</w:t>
      </w:r>
      <w:r>
        <w:rPr>
          <w:rFonts w:eastAsiaTheme="minorEastAsia" w:hint="eastAsia"/>
          <w:bCs/>
          <w:color w:val="000000" w:themeColor="text1"/>
          <w:sz w:val="20"/>
          <w:szCs w:val="20"/>
          <w:lang w:val="en-US"/>
        </w:rPr>
        <w:t>.</w:t>
      </w:r>
    </w:p>
    <w:p w14:paraId="1EA2C757" w14:textId="77777777" w:rsidR="006E1D4A" w:rsidRPr="00937DBC" w:rsidRDefault="006E1D4A" w:rsidP="006E1D4A">
      <w:pPr>
        <w:pStyle w:val="ListParagraph"/>
        <w:numPr>
          <w:ilvl w:val="1"/>
          <w:numId w:val="233"/>
        </w:numPr>
        <w:spacing w:after="120"/>
        <w:ind w:firstLineChars="0"/>
        <w:rPr>
          <w:rFonts w:eastAsiaTheme="minorEastAsia"/>
          <w:bCs/>
          <w:color w:val="000000" w:themeColor="text1"/>
          <w:sz w:val="20"/>
          <w:szCs w:val="20"/>
          <w:lang w:val="en-US"/>
        </w:rPr>
      </w:pPr>
      <w:r w:rsidRPr="00937DBC">
        <w:rPr>
          <w:rFonts w:eastAsiaTheme="minorEastAsia"/>
          <w:bCs/>
          <w:color w:val="000000" w:themeColor="text1"/>
          <w:sz w:val="20"/>
          <w:szCs w:val="20"/>
          <w:lang w:val="en-US"/>
        </w:rPr>
        <w:t>Proposal 2</w:t>
      </w:r>
      <w:r>
        <w:rPr>
          <w:rFonts w:eastAsiaTheme="minorEastAsia" w:hint="eastAsia"/>
          <w:bCs/>
          <w:color w:val="000000" w:themeColor="text1"/>
          <w:sz w:val="20"/>
          <w:szCs w:val="20"/>
          <w:lang w:val="en-US"/>
        </w:rPr>
        <w:t>c</w:t>
      </w:r>
      <w:r w:rsidRPr="00937DBC">
        <w:rPr>
          <w:rFonts w:eastAsiaTheme="minorEastAsia"/>
          <w:bCs/>
          <w:color w:val="000000" w:themeColor="text1"/>
          <w:sz w:val="20"/>
          <w:szCs w:val="20"/>
          <w:lang w:val="en-US"/>
        </w:rPr>
        <w:t xml:space="preserve">: </w:t>
      </w:r>
      <w:r>
        <w:rPr>
          <w:rFonts w:eastAsiaTheme="minorEastAsia" w:hint="eastAsia"/>
          <w:bCs/>
          <w:color w:val="000000" w:themeColor="text1"/>
          <w:sz w:val="20"/>
          <w:szCs w:val="20"/>
          <w:lang w:val="en-US"/>
        </w:rPr>
        <w:t>T</w:t>
      </w:r>
      <w:r w:rsidRPr="00937DBC">
        <w:rPr>
          <w:rFonts w:eastAsiaTheme="minorEastAsia"/>
          <w:bCs/>
          <w:color w:val="000000" w:themeColor="text1"/>
          <w:sz w:val="20"/>
          <w:szCs w:val="20"/>
          <w:lang w:val="en-US"/>
        </w:rPr>
        <w:t xml:space="preserve">he issues listed below need to be </w:t>
      </w:r>
      <w:proofErr w:type="gramStart"/>
      <w:r w:rsidRPr="00937DBC">
        <w:rPr>
          <w:rFonts w:eastAsiaTheme="minorEastAsia"/>
          <w:bCs/>
          <w:color w:val="000000" w:themeColor="text1"/>
          <w:sz w:val="20"/>
          <w:szCs w:val="20"/>
          <w:lang w:val="en-US"/>
        </w:rPr>
        <w:t>taken into account</w:t>
      </w:r>
      <w:proofErr w:type="gramEnd"/>
      <w:r w:rsidRPr="00937DBC">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(Nokia)</w:t>
      </w:r>
    </w:p>
    <w:p w14:paraId="65C60C5A" w14:textId="77777777" w:rsidR="006E1D4A" w:rsidRPr="00937DBC" w:rsidRDefault="006E1D4A" w:rsidP="006E1D4A">
      <w:pPr>
        <w:pStyle w:val="ListParagraph"/>
        <w:spacing w:after="120"/>
        <w:ind w:leftChars="600" w:left="1840" w:hangingChars="200" w:hanging="400"/>
        <w:rPr>
          <w:rFonts w:eastAsiaTheme="minorEastAsia"/>
          <w:bCs/>
          <w:color w:val="000000" w:themeColor="text1"/>
          <w:sz w:val="20"/>
          <w:szCs w:val="20"/>
          <w:lang w:val="en-US"/>
        </w:rPr>
      </w:pPr>
      <w:r w:rsidRPr="00937DBC">
        <w:rPr>
          <w:rFonts w:eastAsiaTheme="minorEastAsia" w:hint="eastAsia"/>
          <w:bCs/>
          <w:color w:val="000000" w:themeColor="text1"/>
          <w:sz w:val="20"/>
          <w:szCs w:val="20"/>
          <w:lang w:val="en-US"/>
        </w:rPr>
        <w:t>•</w:t>
      </w:r>
      <w:r w:rsidRPr="00937DBC">
        <w:rPr>
          <w:rFonts w:eastAsiaTheme="minorEastAsia"/>
          <w:bCs/>
          <w:color w:val="000000" w:themeColor="text1"/>
          <w:sz w:val="20"/>
          <w:szCs w:val="20"/>
          <w:lang w:val="en-US"/>
        </w:rPr>
        <w:tab/>
        <w:t>Requirements to cover not only Rel-19 CLTM but ideally also Rel-18 LTM.</w:t>
      </w:r>
    </w:p>
    <w:p w14:paraId="79D4B7ED" w14:textId="77777777" w:rsidR="006E1D4A" w:rsidRPr="00937DBC" w:rsidRDefault="006E1D4A" w:rsidP="006E1D4A">
      <w:pPr>
        <w:pStyle w:val="ListParagraph"/>
        <w:spacing w:after="120"/>
        <w:ind w:leftChars="600" w:left="1840" w:hangingChars="200" w:hanging="400"/>
        <w:rPr>
          <w:rFonts w:eastAsiaTheme="minorEastAsia"/>
          <w:bCs/>
          <w:color w:val="000000" w:themeColor="text1"/>
          <w:sz w:val="20"/>
          <w:szCs w:val="20"/>
          <w:lang w:val="en-US"/>
        </w:rPr>
      </w:pPr>
      <w:r w:rsidRPr="00937DBC">
        <w:rPr>
          <w:rFonts w:eastAsiaTheme="minorEastAsia" w:hint="eastAsia"/>
          <w:bCs/>
          <w:color w:val="000000" w:themeColor="text1"/>
          <w:sz w:val="20"/>
          <w:szCs w:val="20"/>
          <w:lang w:val="en-US"/>
        </w:rPr>
        <w:t>•</w:t>
      </w:r>
      <w:r w:rsidRPr="00937DBC">
        <w:rPr>
          <w:rFonts w:eastAsiaTheme="minorEastAsia"/>
          <w:bCs/>
          <w:color w:val="000000" w:themeColor="text1"/>
          <w:sz w:val="20"/>
          <w:szCs w:val="20"/>
          <w:lang w:val="en-US"/>
        </w:rPr>
        <w:tab/>
        <w:t>Which reference signals are expected to be used when performing UE-based TA measurements?</w:t>
      </w:r>
    </w:p>
    <w:p w14:paraId="70A0FA21" w14:textId="77777777" w:rsidR="006E1D4A" w:rsidRPr="00937DBC" w:rsidRDefault="006E1D4A" w:rsidP="006E1D4A">
      <w:pPr>
        <w:pStyle w:val="ListParagraph"/>
        <w:spacing w:after="120"/>
        <w:ind w:leftChars="600" w:left="1840" w:hangingChars="200" w:hanging="400"/>
        <w:rPr>
          <w:rFonts w:eastAsiaTheme="minorEastAsia"/>
          <w:bCs/>
          <w:color w:val="000000" w:themeColor="text1"/>
          <w:sz w:val="20"/>
          <w:szCs w:val="20"/>
          <w:lang w:val="en-US"/>
        </w:rPr>
      </w:pPr>
      <w:r w:rsidRPr="00937DBC">
        <w:rPr>
          <w:rFonts w:eastAsiaTheme="minorEastAsia" w:hint="eastAsia"/>
          <w:bCs/>
          <w:color w:val="000000" w:themeColor="text1"/>
          <w:sz w:val="20"/>
          <w:szCs w:val="20"/>
          <w:lang w:val="en-US"/>
        </w:rPr>
        <w:t>•</w:t>
      </w:r>
      <w:r w:rsidRPr="00937DBC">
        <w:rPr>
          <w:rFonts w:eastAsiaTheme="minorEastAsia"/>
          <w:bCs/>
          <w:color w:val="000000" w:themeColor="text1"/>
          <w:sz w:val="20"/>
          <w:szCs w:val="20"/>
          <w:lang w:val="en-US"/>
        </w:rPr>
        <w:tab/>
        <w:t>How long does the acquisition of the UE-based TA take after candidate cell configuration?</w:t>
      </w:r>
    </w:p>
    <w:p w14:paraId="6AA8A791" w14:textId="77777777" w:rsidR="006E1D4A" w:rsidRPr="00937DBC" w:rsidRDefault="006E1D4A" w:rsidP="006E1D4A">
      <w:pPr>
        <w:pStyle w:val="ListParagraph"/>
        <w:spacing w:after="120"/>
        <w:ind w:leftChars="600" w:left="1840" w:hangingChars="200" w:hanging="400"/>
        <w:rPr>
          <w:rFonts w:eastAsiaTheme="minorEastAsia"/>
          <w:bCs/>
          <w:color w:val="000000" w:themeColor="text1"/>
          <w:sz w:val="20"/>
          <w:szCs w:val="20"/>
          <w:lang w:val="en-US"/>
        </w:rPr>
      </w:pPr>
      <w:r w:rsidRPr="00937DBC">
        <w:rPr>
          <w:rFonts w:eastAsiaTheme="minorEastAsia" w:hint="eastAsia"/>
          <w:bCs/>
          <w:color w:val="000000" w:themeColor="text1"/>
          <w:sz w:val="20"/>
          <w:szCs w:val="20"/>
          <w:lang w:val="en-US"/>
        </w:rPr>
        <w:t>•</w:t>
      </w:r>
      <w:r w:rsidRPr="00937DBC">
        <w:rPr>
          <w:rFonts w:eastAsiaTheme="minorEastAsia"/>
          <w:bCs/>
          <w:color w:val="000000" w:themeColor="text1"/>
          <w:sz w:val="20"/>
          <w:szCs w:val="20"/>
          <w:lang w:val="en-US"/>
        </w:rPr>
        <w:tab/>
        <w:t>UE-based TA measurements shall not cause any impact to the network scheduling, for example, interruptions.</w:t>
      </w:r>
    </w:p>
    <w:p w14:paraId="63314EF3" w14:textId="77777777" w:rsidR="006E1D4A" w:rsidRPr="00937DBC" w:rsidRDefault="006E1D4A" w:rsidP="006E1D4A">
      <w:pPr>
        <w:pStyle w:val="ListParagraph"/>
        <w:spacing w:after="120"/>
        <w:ind w:leftChars="600" w:left="1840" w:hangingChars="200" w:hanging="400"/>
        <w:rPr>
          <w:rFonts w:eastAsiaTheme="minorEastAsia"/>
          <w:bCs/>
          <w:color w:val="000000" w:themeColor="text1"/>
          <w:sz w:val="20"/>
          <w:szCs w:val="20"/>
          <w:lang w:val="en-US"/>
        </w:rPr>
      </w:pPr>
      <w:r w:rsidRPr="00937DBC">
        <w:rPr>
          <w:rFonts w:eastAsiaTheme="minorEastAsia" w:hint="eastAsia"/>
          <w:bCs/>
          <w:color w:val="000000" w:themeColor="text1"/>
          <w:sz w:val="20"/>
          <w:szCs w:val="20"/>
          <w:lang w:val="en-US"/>
        </w:rPr>
        <w:t>•</w:t>
      </w:r>
      <w:r w:rsidRPr="00937DBC">
        <w:rPr>
          <w:rFonts w:eastAsiaTheme="minorEastAsia"/>
          <w:bCs/>
          <w:color w:val="000000" w:themeColor="text1"/>
          <w:sz w:val="20"/>
          <w:szCs w:val="20"/>
          <w:lang w:val="en-US"/>
        </w:rPr>
        <w:tab/>
        <w:t>Existing transmit timing accuracy requirements shall apply.</w:t>
      </w:r>
    </w:p>
    <w:p w14:paraId="75AEA1FB" w14:textId="77777777" w:rsidR="006E1D4A" w:rsidRPr="00917330" w:rsidRDefault="006E1D4A" w:rsidP="006E1D4A">
      <w:pPr>
        <w:pStyle w:val="ListParagraph"/>
        <w:spacing w:after="120"/>
        <w:ind w:leftChars="600" w:left="1840" w:hangingChars="200" w:hanging="400"/>
        <w:rPr>
          <w:rFonts w:eastAsiaTheme="minorEastAsia"/>
          <w:bCs/>
          <w:color w:val="000000" w:themeColor="text1"/>
          <w:sz w:val="20"/>
          <w:szCs w:val="20"/>
          <w:lang w:val="en-US"/>
        </w:rPr>
      </w:pPr>
      <w:r w:rsidRPr="00937DBC">
        <w:rPr>
          <w:rFonts w:eastAsiaTheme="minorEastAsia" w:hint="eastAsia"/>
          <w:bCs/>
          <w:color w:val="000000" w:themeColor="text1"/>
          <w:sz w:val="20"/>
          <w:szCs w:val="20"/>
          <w:lang w:val="en-US"/>
        </w:rPr>
        <w:t>•</w:t>
      </w:r>
      <w:r w:rsidRPr="00937DBC">
        <w:rPr>
          <w:rFonts w:eastAsiaTheme="minorEastAsia"/>
          <w:bCs/>
          <w:color w:val="000000" w:themeColor="text1"/>
          <w:sz w:val="20"/>
          <w:szCs w:val="20"/>
          <w:lang w:val="en-US"/>
        </w:rPr>
        <w:tab/>
        <w:t>How to ensure the accuracy of the UE-estimated TA?</w:t>
      </w:r>
    </w:p>
    <w:p w14:paraId="478914FE" w14:textId="77777777" w:rsidR="006E1D4A" w:rsidRPr="00030111" w:rsidRDefault="006E1D4A" w:rsidP="006E1D4A">
      <w:pPr>
        <w:pStyle w:val="ListParagraph"/>
        <w:numPr>
          <w:ilvl w:val="0"/>
          <w:numId w:val="233"/>
        </w:numPr>
        <w:spacing w:after="120"/>
        <w:ind w:firstLineChars="0"/>
        <w:rPr>
          <w:rFonts w:eastAsiaTheme="minorEastAsia"/>
          <w:b/>
          <w:color w:val="000000" w:themeColor="text1"/>
          <w:sz w:val="20"/>
          <w:szCs w:val="20"/>
          <w:u w:val="single"/>
          <w:lang w:val="en-US"/>
        </w:rPr>
      </w:pPr>
      <w:r>
        <w:rPr>
          <w:rFonts w:eastAsiaTheme="minorEastAsia" w:hint="eastAsia"/>
          <w:bCs/>
          <w:color w:val="000000" w:themeColor="text1"/>
          <w:sz w:val="20"/>
          <w:szCs w:val="20"/>
          <w:lang w:val="en-US"/>
        </w:rPr>
        <w:t>Option</w:t>
      </w:r>
      <w:r w:rsidRPr="00CB7795">
        <w:rPr>
          <w:rFonts w:eastAsiaTheme="minorEastAsia"/>
          <w:bCs/>
          <w:color w:val="000000" w:themeColor="text1"/>
          <w:sz w:val="20"/>
          <w:szCs w:val="20"/>
          <w:lang w:val="en-US"/>
        </w:rPr>
        <w:t xml:space="preserve"> </w:t>
      </w:r>
      <w:r>
        <w:rPr>
          <w:rFonts w:eastAsiaTheme="minorEastAsia" w:hint="eastAsia"/>
          <w:bCs/>
          <w:color w:val="000000" w:themeColor="text1"/>
          <w:sz w:val="20"/>
          <w:szCs w:val="20"/>
          <w:lang w:val="en-US"/>
        </w:rPr>
        <w:t>3</w:t>
      </w:r>
      <w:r w:rsidRPr="00CB7795">
        <w:rPr>
          <w:rFonts w:eastAsiaTheme="minorEastAsia"/>
          <w:bCs/>
          <w:color w:val="000000" w:themeColor="text1"/>
          <w:sz w:val="20"/>
          <w:szCs w:val="20"/>
          <w:lang w:val="en-US"/>
        </w:rPr>
        <w:t>:</w:t>
      </w:r>
      <w:r>
        <w:rPr>
          <w:rFonts w:eastAsiaTheme="minorEastAsia" w:hint="eastAsia"/>
          <w:bCs/>
          <w:color w:val="000000" w:themeColor="text1"/>
          <w:sz w:val="20"/>
          <w:szCs w:val="20"/>
          <w:lang w:val="en-US"/>
        </w:rPr>
        <w:t xml:space="preserve"> </w:t>
      </w:r>
      <w:r w:rsidRPr="00D03247">
        <w:rPr>
          <w:rFonts w:eastAsia="Malgun Gothic"/>
          <w:bCs/>
          <w:color w:val="000000"/>
          <w:sz w:val="20"/>
          <w:szCs w:val="20"/>
        </w:rPr>
        <w:t>Not define requirement for any of them</w:t>
      </w:r>
      <w:r>
        <w:rPr>
          <w:rFonts w:eastAsiaTheme="minorEastAsia" w:hint="eastAsia"/>
          <w:bCs/>
          <w:color w:val="000000"/>
          <w:sz w:val="20"/>
          <w:szCs w:val="20"/>
        </w:rPr>
        <w:t>.</w:t>
      </w:r>
      <w:r w:rsidRPr="00917330">
        <w:rPr>
          <w:rFonts w:eastAsiaTheme="minorEastAsia" w:hint="eastAsia"/>
          <w:bCs/>
          <w:color w:val="000000"/>
          <w:sz w:val="20"/>
          <w:szCs w:val="20"/>
        </w:rPr>
        <w:t xml:space="preserve"> </w:t>
      </w:r>
      <w:r>
        <w:rPr>
          <w:rFonts w:eastAsiaTheme="minorEastAsia" w:hint="eastAsia"/>
          <w:bCs/>
          <w:color w:val="000000"/>
          <w:sz w:val="20"/>
          <w:szCs w:val="20"/>
        </w:rPr>
        <w:t>(Apple, MTK, Nokia)</w:t>
      </w:r>
    </w:p>
    <w:p w14:paraId="70F72305" w14:textId="77777777" w:rsidR="006E1D4A" w:rsidRPr="00171F30" w:rsidRDefault="006E1D4A" w:rsidP="006E1D4A">
      <w:pPr>
        <w:pStyle w:val="ListParagraph"/>
        <w:numPr>
          <w:ilvl w:val="0"/>
          <w:numId w:val="26"/>
        </w:numPr>
        <w:spacing w:after="120"/>
        <w:ind w:firstLineChars="0"/>
        <w:rPr>
          <w:rFonts w:eastAsia="SimSun"/>
          <w:color w:val="000000" w:themeColor="text1"/>
          <w:sz w:val="20"/>
          <w:szCs w:val="20"/>
          <w:u w:val="single"/>
          <w:lang w:val="en-US"/>
        </w:rPr>
      </w:pPr>
      <w:r w:rsidRPr="00433DE7">
        <w:rPr>
          <w:rFonts w:eastAsia="SimSun"/>
          <w:color w:val="000000" w:themeColor="text1"/>
          <w:sz w:val="20"/>
          <w:szCs w:val="20"/>
          <w:u w:val="single"/>
          <w:lang w:val="en-US"/>
        </w:rPr>
        <w:t>Recommended WF</w:t>
      </w:r>
    </w:p>
    <w:p w14:paraId="54077359" w14:textId="77777777" w:rsidR="006E1D4A" w:rsidRDefault="006E1D4A" w:rsidP="006E1D4A">
      <w:pPr>
        <w:pStyle w:val="ListParagraph"/>
        <w:numPr>
          <w:ilvl w:val="1"/>
          <w:numId w:val="26"/>
        </w:numPr>
        <w:overflowPunct/>
        <w:autoSpaceDE/>
        <w:autoSpaceDN/>
        <w:adjustRightInd/>
        <w:spacing w:after="120"/>
        <w:ind w:firstLineChars="0"/>
        <w:textAlignment w:val="auto"/>
        <w:rPr>
          <w:rFonts w:eastAsia="SimSun"/>
          <w:color w:val="000000" w:themeColor="text1"/>
          <w:sz w:val="20"/>
          <w:szCs w:val="20"/>
          <w:lang w:val="en-US"/>
        </w:rPr>
      </w:pPr>
      <w:r w:rsidRPr="00433DE7">
        <w:rPr>
          <w:rFonts w:eastAsia="SimSun"/>
          <w:color w:val="000000" w:themeColor="text1"/>
          <w:sz w:val="20"/>
          <w:szCs w:val="20"/>
          <w:lang w:val="en-US"/>
        </w:rPr>
        <w:t>Discussion is needed.</w:t>
      </w:r>
    </w:p>
    <w:p w14:paraId="3CE0F2D3" w14:textId="77777777" w:rsidR="006E1D4A" w:rsidRPr="00E738B9" w:rsidRDefault="006E1D4A" w:rsidP="006E1D4A">
      <w:pPr>
        <w:pStyle w:val="ListParagraph"/>
        <w:numPr>
          <w:ilvl w:val="1"/>
          <w:numId w:val="26"/>
        </w:numPr>
        <w:overflowPunct/>
        <w:autoSpaceDE/>
        <w:autoSpaceDN/>
        <w:adjustRightInd/>
        <w:spacing w:after="120"/>
        <w:ind w:firstLineChars="0"/>
        <w:textAlignment w:val="auto"/>
        <w:rPr>
          <w:rFonts w:eastAsia="SimSun"/>
          <w:color w:val="000000" w:themeColor="text1"/>
          <w:sz w:val="20"/>
          <w:szCs w:val="20"/>
          <w:lang w:val="en-US"/>
        </w:rPr>
      </w:pPr>
      <w:r w:rsidRPr="006130E5">
        <w:rPr>
          <w:rFonts w:eastAsia="SimSun"/>
          <w:color w:val="000000" w:themeColor="text1"/>
          <w:sz w:val="20"/>
          <w:szCs w:val="20"/>
          <w:lang w:val="en-US"/>
        </w:rPr>
        <w:t>Considering we only have three meetings left</w:t>
      </w:r>
      <w:r>
        <w:rPr>
          <w:rFonts w:eastAsia="SimSun"/>
          <w:color w:val="000000" w:themeColor="text1"/>
          <w:sz w:val="20"/>
          <w:szCs w:val="20"/>
          <w:lang w:val="en-US"/>
        </w:rPr>
        <w:t>,</w:t>
      </w:r>
      <w:r>
        <w:rPr>
          <w:rFonts w:eastAsia="SimSun" w:hint="eastAsia"/>
          <w:color w:val="000000" w:themeColor="text1"/>
          <w:sz w:val="20"/>
          <w:szCs w:val="20"/>
          <w:lang w:val="en-US"/>
        </w:rPr>
        <w:t xml:space="preserve"> if we could not achieve any </w:t>
      </w:r>
      <w:r>
        <w:rPr>
          <w:rFonts w:eastAsia="SimSun"/>
          <w:color w:val="000000" w:themeColor="text1"/>
          <w:sz w:val="20"/>
          <w:szCs w:val="20"/>
          <w:lang w:val="en-US"/>
        </w:rPr>
        <w:t>agreement</w:t>
      </w:r>
      <w:r>
        <w:rPr>
          <w:rFonts w:eastAsia="SimSun" w:hint="eastAsia"/>
          <w:color w:val="000000" w:themeColor="text1"/>
          <w:sz w:val="20"/>
          <w:szCs w:val="20"/>
          <w:lang w:val="en-US"/>
        </w:rPr>
        <w:t xml:space="preserve"> on </w:t>
      </w:r>
      <w:r>
        <w:rPr>
          <w:rFonts w:eastAsiaTheme="minorEastAsia" w:hint="eastAsia"/>
          <w:bCs/>
          <w:color w:val="000000" w:themeColor="text1"/>
          <w:sz w:val="20"/>
          <w:szCs w:val="20"/>
          <w:lang w:val="en-US"/>
        </w:rPr>
        <w:t xml:space="preserve">option </w:t>
      </w:r>
      <w:r w:rsidRPr="0004138E">
        <w:rPr>
          <w:rFonts w:eastAsiaTheme="minorEastAsia" w:hint="eastAsia"/>
          <w:bCs/>
          <w:color w:val="000000" w:themeColor="text1"/>
          <w:sz w:val="20"/>
          <w:szCs w:val="20"/>
          <w:lang w:val="en-US"/>
        </w:rPr>
        <w:t>1</w:t>
      </w:r>
      <w:r>
        <w:rPr>
          <w:rFonts w:eastAsiaTheme="minorEastAsia" w:hint="eastAsia"/>
          <w:bCs/>
          <w:color w:val="000000" w:themeColor="text1"/>
          <w:sz w:val="20"/>
          <w:szCs w:val="20"/>
          <w:lang w:val="en-US"/>
        </w:rPr>
        <w:t xml:space="preserve"> and option</w:t>
      </w:r>
      <w:r w:rsidRPr="0004138E">
        <w:rPr>
          <w:rFonts w:eastAsiaTheme="minorEastAsia"/>
          <w:bCs/>
          <w:color w:val="000000" w:themeColor="text1"/>
          <w:sz w:val="20"/>
          <w:szCs w:val="20"/>
          <w:lang w:val="en-US"/>
        </w:rPr>
        <w:t xml:space="preserve"> </w:t>
      </w:r>
      <w:r>
        <w:rPr>
          <w:rFonts w:eastAsiaTheme="minorEastAsia" w:hint="eastAsia"/>
          <w:bCs/>
          <w:color w:val="000000" w:themeColor="text1"/>
          <w:sz w:val="20"/>
          <w:szCs w:val="20"/>
          <w:lang w:val="en-US"/>
        </w:rPr>
        <w:t xml:space="preserve">2. Maybe we could </w:t>
      </w:r>
      <w:r>
        <w:rPr>
          <w:rFonts w:eastAsia="SimSun" w:hint="eastAsia"/>
          <w:color w:val="000000" w:themeColor="text1"/>
          <w:sz w:val="20"/>
          <w:szCs w:val="20"/>
          <w:lang w:val="en-US"/>
        </w:rPr>
        <w:t>c</w:t>
      </w:r>
      <w:r w:rsidRPr="006130E5">
        <w:rPr>
          <w:rFonts w:eastAsia="SimSun"/>
          <w:color w:val="000000" w:themeColor="text1"/>
          <w:sz w:val="20"/>
          <w:szCs w:val="20"/>
          <w:lang w:val="en-US"/>
        </w:rPr>
        <w:t>onsider</w:t>
      </w:r>
      <w:r>
        <w:rPr>
          <w:rFonts w:eastAsia="SimSun" w:hint="eastAsia"/>
          <w:color w:val="000000" w:themeColor="text1"/>
          <w:sz w:val="20"/>
          <w:szCs w:val="20"/>
          <w:lang w:val="en-US"/>
        </w:rPr>
        <w:t xml:space="preserve"> </w:t>
      </w:r>
      <w:r>
        <w:rPr>
          <w:rFonts w:eastAsiaTheme="minorEastAsia" w:hint="eastAsia"/>
          <w:bCs/>
          <w:color w:val="000000" w:themeColor="text1"/>
          <w:sz w:val="20"/>
          <w:szCs w:val="20"/>
          <w:lang w:val="en-US"/>
        </w:rPr>
        <w:t>option</w:t>
      </w:r>
      <w:r w:rsidRPr="0004138E">
        <w:rPr>
          <w:rFonts w:eastAsiaTheme="minorEastAsia"/>
          <w:bCs/>
          <w:color w:val="000000" w:themeColor="text1"/>
          <w:sz w:val="20"/>
          <w:szCs w:val="20"/>
          <w:lang w:val="en-US"/>
        </w:rPr>
        <w:t xml:space="preserve"> </w:t>
      </w:r>
      <w:r>
        <w:rPr>
          <w:rFonts w:eastAsiaTheme="minorEastAsia" w:hint="eastAsia"/>
          <w:bCs/>
          <w:color w:val="000000" w:themeColor="text1"/>
          <w:sz w:val="20"/>
          <w:szCs w:val="20"/>
          <w:lang w:val="en-US"/>
        </w:rPr>
        <w:t>3.</w:t>
      </w:r>
    </w:p>
    <w:p w14:paraId="1CD06C29" w14:textId="77777777" w:rsidR="006E1D4A" w:rsidRDefault="006E1D4A" w:rsidP="006E1D4A">
      <w:pPr>
        <w:rPr>
          <w:rFonts w:eastAsiaTheme="minorEastAsia"/>
          <w:lang w:val="en-US"/>
        </w:rPr>
      </w:pPr>
    </w:p>
    <w:p w14:paraId="02D21CC4" w14:textId="77777777" w:rsidR="006E1D4A" w:rsidRDefault="006E1D4A" w:rsidP="006E1D4A">
      <w:pPr>
        <w:rPr>
          <w:rFonts w:eastAsiaTheme="minorEastAsia"/>
          <w:lang w:val="en-US"/>
        </w:rPr>
      </w:pPr>
    </w:p>
    <w:p w14:paraId="51A643B3" w14:textId="77777777" w:rsidR="006E1D4A" w:rsidRPr="008A6573" w:rsidRDefault="006E1D4A" w:rsidP="006E1D4A">
      <w:pPr>
        <w:pStyle w:val="issue"/>
        <w:rPr>
          <w:rFonts w:eastAsiaTheme="minorEastAsia"/>
          <w:strike/>
        </w:rPr>
      </w:pPr>
      <w:r w:rsidRPr="008A6573">
        <w:rPr>
          <w:strike/>
        </w:rPr>
        <w:t xml:space="preserve">Issue </w:t>
      </w:r>
      <w:r w:rsidRPr="008A6573">
        <w:rPr>
          <w:rFonts w:eastAsiaTheme="minorEastAsia" w:hint="eastAsia"/>
          <w:strike/>
        </w:rPr>
        <w:t>1-3</w:t>
      </w:r>
      <w:r w:rsidRPr="008A6573">
        <w:rPr>
          <w:strike/>
        </w:rPr>
        <w:t>-</w:t>
      </w:r>
      <w:r w:rsidRPr="008A6573">
        <w:rPr>
          <w:rFonts w:eastAsiaTheme="minorEastAsia" w:hint="eastAsia"/>
          <w:strike/>
        </w:rPr>
        <w:t>1</w:t>
      </w:r>
      <w:r w:rsidRPr="008A6573">
        <w:rPr>
          <w:strike/>
        </w:rPr>
        <w:t>: General aspects o</w:t>
      </w:r>
      <w:r w:rsidRPr="008A6573">
        <w:rPr>
          <w:rFonts w:eastAsiaTheme="minorEastAsia"/>
          <w:strike/>
        </w:rPr>
        <w:t>f</w:t>
      </w:r>
      <w:r w:rsidRPr="008A6573">
        <w:rPr>
          <w:rFonts w:eastAsiaTheme="minorEastAsia" w:hint="eastAsia"/>
          <w:strike/>
        </w:rPr>
        <w:t xml:space="preserve"> </w:t>
      </w:r>
      <w:r w:rsidRPr="008A6573">
        <w:rPr>
          <w:rFonts w:eastAsiaTheme="minorEastAsia"/>
          <w:strike/>
        </w:rPr>
        <w:t>Subsequent</w:t>
      </w:r>
      <w:r w:rsidRPr="008A6573">
        <w:rPr>
          <w:strike/>
        </w:rPr>
        <w:t xml:space="preserve"> Conditional LTM</w:t>
      </w:r>
      <w:r w:rsidRPr="008A6573">
        <w:rPr>
          <w:rFonts w:eastAsiaTheme="minorEastAsia" w:hint="eastAsia"/>
          <w:strike/>
        </w:rPr>
        <w:t xml:space="preserve"> delay</w:t>
      </w:r>
    </w:p>
    <w:p w14:paraId="72800238" w14:textId="77777777" w:rsidR="006E1D4A" w:rsidRPr="008A6573" w:rsidRDefault="006E1D4A" w:rsidP="006E1D4A">
      <w:pPr>
        <w:pStyle w:val="ListParagraph"/>
        <w:numPr>
          <w:ilvl w:val="0"/>
          <w:numId w:val="26"/>
        </w:numPr>
        <w:spacing w:before="60" w:after="120"/>
        <w:ind w:left="357" w:firstLineChars="0" w:hanging="357"/>
        <w:rPr>
          <w:rFonts w:eastAsia="SimSun"/>
          <w:strike/>
          <w:color w:val="000000" w:themeColor="text1"/>
          <w:sz w:val="20"/>
          <w:szCs w:val="20"/>
          <w:u w:val="single"/>
          <w:lang w:val="en-US"/>
        </w:rPr>
      </w:pPr>
      <w:r w:rsidRPr="008A6573">
        <w:rPr>
          <w:rFonts w:eastAsia="SimSun"/>
          <w:strike/>
          <w:color w:val="000000" w:themeColor="text1"/>
          <w:sz w:val="20"/>
          <w:szCs w:val="20"/>
          <w:u w:val="single"/>
          <w:lang w:val="en-US"/>
        </w:rPr>
        <w:t>Candidate solutions:</w:t>
      </w:r>
    </w:p>
    <w:p w14:paraId="33E2072B" w14:textId="77777777" w:rsidR="006E1D4A" w:rsidRPr="008A6573" w:rsidRDefault="006E1D4A" w:rsidP="006E1D4A">
      <w:pPr>
        <w:numPr>
          <w:ilvl w:val="0"/>
          <w:numId w:val="235"/>
        </w:numPr>
        <w:spacing w:after="120"/>
        <w:ind w:leftChars="200" w:left="880" w:hangingChars="200" w:hanging="400"/>
        <w:rPr>
          <w:rFonts w:eastAsiaTheme="minorEastAsia"/>
          <w:strike/>
          <w:sz w:val="20"/>
          <w:szCs w:val="20"/>
          <w:lang w:val="en-US"/>
        </w:rPr>
      </w:pPr>
      <w:r w:rsidRPr="008A6573">
        <w:rPr>
          <w:rFonts w:eastAsiaTheme="minorEastAsia"/>
          <w:strike/>
          <w:sz w:val="20"/>
          <w:szCs w:val="20"/>
          <w:lang w:val="en-US"/>
        </w:rPr>
        <w:t>Proposal 1:</w:t>
      </w:r>
      <w:r w:rsidRPr="008A6573">
        <w:rPr>
          <w:rFonts w:ascii="Arial" w:eastAsiaTheme="minorEastAsia" w:hAnsi="Arial" w:cs="Arial"/>
          <w:strike/>
          <w:sz w:val="16"/>
          <w:szCs w:val="16"/>
          <w:lang w:val="en-US"/>
        </w:rPr>
        <w:t xml:space="preserve"> </w:t>
      </w:r>
      <w:r w:rsidRPr="008A6573">
        <w:rPr>
          <w:rFonts w:eastAsiaTheme="minorEastAsia" w:hint="eastAsia"/>
          <w:strike/>
          <w:sz w:val="20"/>
          <w:szCs w:val="20"/>
          <w:lang w:val="en-US"/>
        </w:rPr>
        <w:t>S</w:t>
      </w:r>
      <w:r w:rsidRPr="008A6573">
        <w:rPr>
          <w:rFonts w:eastAsiaTheme="minorEastAsia"/>
          <w:strike/>
          <w:sz w:val="20"/>
          <w:szCs w:val="20"/>
          <w:lang w:val="en-US"/>
        </w:rPr>
        <w:t>ubsequent conditional LTM cell switch delay can be discussed based on the conclusion of conditional LTM delay.</w:t>
      </w:r>
      <w:r w:rsidRPr="008A6573">
        <w:rPr>
          <w:strike/>
          <w:lang w:val="en-US"/>
        </w:rPr>
        <w:t xml:space="preserve"> </w:t>
      </w:r>
      <w:r w:rsidRPr="008A6573">
        <w:rPr>
          <w:rFonts w:eastAsiaTheme="minorEastAsia" w:hint="eastAsia"/>
          <w:strike/>
          <w:color w:val="000000" w:themeColor="text1"/>
          <w:sz w:val="20"/>
          <w:szCs w:val="20"/>
          <w:lang w:val="en-US"/>
        </w:rPr>
        <w:t>(CTC, vivo, Apple, Huawei, ZTE)</w:t>
      </w:r>
    </w:p>
    <w:p w14:paraId="0139DAF6" w14:textId="77777777" w:rsidR="006E1D4A" w:rsidRPr="008A6573" w:rsidRDefault="006E1D4A" w:rsidP="006E1D4A">
      <w:pPr>
        <w:numPr>
          <w:ilvl w:val="2"/>
          <w:numId w:val="235"/>
        </w:numPr>
        <w:spacing w:after="120"/>
        <w:rPr>
          <w:rFonts w:eastAsiaTheme="minorEastAsia"/>
          <w:bCs/>
          <w:strike/>
          <w:sz w:val="22"/>
          <w:szCs w:val="22"/>
          <w:lang w:val="en-US"/>
        </w:rPr>
      </w:pPr>
      <w:r w:rsidRPr="008A6573">
        <w:rPr>
          <w:rFonts w:eastAsiaTheme="minorEastAsia"/>
          <w:strike/>
          <w:sz w:val="20"/>
          <w:szCs w:val="20"/>
          <w:lang w:val="en-US"/>
        </w:rPr>
        <w:t>Proposal 1</w:t>
      </w:r>
      <w:r w:rsidRPr="008A6573">
        <w:rPr>
          <w:rFonts w:eastAsiaTheme="minorEastAsia" w:hint="eastAsia"/>
          <w:strike/>
          <w:sz w:val="20"/>
          <w:szCs w:val="20"/>
          <w:lang w:val="en-US"/>
        </w:rPr>
        <w:t>a</w:t>
      </w:r>
      <w:r w:rsidRPr="008A6573">
        <w:rPr>
          <w:rFonts w:eastAsiaTheme="minorEastAsia"/>
          <w:strike/>
          <w:sz w:val="20"/>
          <w:szCs w:val="20"/>
          <w:lang w:val="en-US"/>
        </w:rPr>
        <w:t>:</w:t>
      </w:r>
      <w:r w:rsidRPr="008A6573">
        <w:rPr>
          <w:rFonts w:ascii="Arial" w:eastAsiaTheme="minorEastAsia" w:hAnsi="Arial" w:cs="Arial"/>
          <w:strike/>
          <w:sz w:val="16"/>
          <w:szCs w:val="16"/>
          <w:lang w:val="en-US"/>
        </w:rPr>
        <w:t xml:space="preserve"> </w:t>
      </w:r>
      <w:r w:rsidRPr="008A6573">
        <w:rPr>
          <w:bCs/>
          <w:strike/>
          <w:sz w:val="20"/>
          <w:szCs w:val="20"/>
        </w:rPr>
        <w:t>T</w:t>
      </w:r>
      <w:r w:rsidRPr="008A6573">
        <w:rPr>
          <w:bCs/>
          <w:strike/>
          <w:sz w:val="20"/>
          <w:szCs w:val="20"/>
          <w:vertAlign w:val="subscript"/>
        </w:rPr>
        <w:t>RRC</w:t>
      </w:r>
      <w:r w:rsidRPr="008A6573">
        <w:rPr>
          <w:bCs/>
          <w:strike/>
          <w:sz w:val="20"/>
          <w:szCs w:val="20"/>
        </w:rPr>
        <w:t xml:space="preserve"> will not be considered in subsequent conditional LTM delay</w:t>
      </w:r>
      <w:r w:rsidRPr="008A6573">
        <w:rPr>
          <w:rFonts w:eastAsiaTheme="minorEastAsia" w:hint="eastAsia"/>
          <w:bCs/>
          <w:strike/>
          <w:sz w:val="20"/>
          <w:szCs w:val="20"/>
        </w:rPr>
        <w:t xml:space="preserve">. (CATT, </w:t>
      </w:r>
      <w:r w:rsidRPr="008A6573">
        <w:rPr>
          <w:rFonts w:eastAsiaTheme="minorEastAsia" w:hint="eastAsia"/>
          <w:strike/>
          <w:sz w:val="20"/>
          <w:szCs w:val="20"/>
          <w:lang w:val="en-US"/>
        </w:rPr>
        <w:t>ZTE</w:t>
      </w:r>
      <w:r w:rsidRPr="008A6573">
        <w:rPr>
          <w:rFonts w:eastAsiaTheme="minorEastAsia" w:hint="eastAsia"/>
          <w:bCs/>
          <w:strike/>
          <w:sz w:val="20"/>
          <w:szCs w:val="20"/>
        </w:rPr>
        <w:t>)</w:t>
      </w:r>
    </w:p>
    <w:p w14:paraId="2391B6C8" w14:textId="77777777" w:rsidR="006E1D4A" w:rsidRPr="008A6573" w:rsidRDefault="006E1D4A" w:rsidP="006E1D4A">
      <w:pPr>
        <w:numPr>
          <w:ilvl w:val="2"/>
          <w:numId w:val="235"/>
        </w:numPr>
        <w:spacing w:after="120"/>
        <w:rPr>
          <w:rFonts w:eastAsiaTheme="minorEastAsia"/>
          <w:strike/>
          <w:sz w:val="20"/>
          <w:szCs w:val="20"/>
          <w:lang w:val="en-US"/>
        </w:rPr>
      </w:pPr>
      <w:r w:rsidRPr="008A6573">
        <w:rPr>
          <w:rFonts w:eastAsiaTheme="minorEastAsia"/>
          <w:strike/>
          <w:sz w:val="20"/>
          <w:szCs w:val="20"/>
          <w:lang w:val="en-US"/>
        </w:rPr>
        <w:t>Proposal 1</w:t>
      </w:r>
      <w:r w:rsidRPr="008A6573">
        <w:rPr>
          <w:rFonts w:eastAsiaTheme="minorEastAsia" w:hint="eastAsia"/>
          <w:strike/>
          <w:sz w:val="20"/>
          <w:szCs w:val="20"/>
          <w:lang w:val="en-US"/>
        </w:rPr>
        <w:t>b</w:t>
      </w:r>
      <w:r w:rsidRPr="008A6573">
        <w:rPr>
          <w:rFonts w:eastAsiaTheme="minorEastAsia"/>
          <w:strike/>
          <w:sz w:val="20"/>
          <w:szCs w:val="20"/>
          <w:lang w:val="en-US"/>
        </w:rPr>
        <w:t>:</w:t>
      </w:r>
      <w:r w:rsidRPr="008A6573">
        <w:rPr>
          <w:rFonts w:ascii="Arial" w:eastAsiaTheme="minorEastAsia" w:hAnsi="Arial" w:cs="Arial"/>
          <w:strike/>
          <w:sz w:val="20"/>
          <w:szCs w:val="20"/>
          <w:lang w:val="en-US"/>
        </w:rPr>
        <w:t xml:space="preserve"> </w:t>
      </w:r>
      <w:r w:rsidRPr="008A6573">
        <w:rPr>
          <w:rFonts w:hint="eastAsia"/>
          <w:strike/>
          <w:sz w:val="20"/>
          <w:szCs w:val="20"/>
        </w:rPr>
        <w:t>T</w:t>
      </w:r>
      <w:r w:rsidRPr="008A6573">
        <w:rPr>
          <w:rFonts w:hint="eastAsia"/>
          <w:strike/>
          <w:sz w:val="20"/>
          <w:szCs w:val="20"/>
          <w:vertAlign w:val="subscript"/>
        </w:rPr>
        <w:t xml:space="preserve">Event_DU </w:t>
      </w:r>
      <w:r w:rsidRPr="008A6573">
        <w:rPr>
          <w:rFonts w:hint="eastAsia"/>
          <w:strike/>
          <w:sz w:val="20"/>
          <w:szCs w:val="20"/>
        </w:rPr>
        <w:t>needs to be updated</w:t>
      </w:r>
      <w:r w:rsidRPr="008A6573">
        <w:rPr>
          <w:rFonts w:eastAsiaTheme="minorEastAsia" w:hint="eastAsia"/>
          <w:strike/>
          <w:sz w:val="20"/>
          <w:szCs w:val="20"/>
          <w:lang w:val="en-US"/>
        </w:rPr>
        <w:t>. (ZTE)</w:t>
      </w:r>
    </w:p>
    <w:p w14:paraId="281DDEF7" w14:textId="77777777" w:rsidR="006E1D4A" w:rsidRPr="008A6573" w:rsidRDefault="006E1D4A" w:rsidP="006E1D4A">
      <w:pPr>
        <w:numPr>
          <w:ilvl w:val="2"/>
          <w:numId w:val="235"/>
        </w:numPr>
        <w:spacing w:after="120"/>
        <w:rPr>
          <w:rFonts w:eastAsiaTheme="minorEastAsia"/>
          <w:bCs/>
          <w:strike/>
          <w:sz w:val="22"/>
          <w:szCs w:val="22"/>
          <w:lang w:val="en-US"/>
        </w:rPr>
      </w:pPr>
      <w:r w:rsidRPr="008A6573">
        <w:rPr>
          <w:rFonts w:eastAsiaTheme="minorEastAsia"/>
          <w:strike/>
          <w:sz w:val="20"/>
          <w:szCs w:val="20"/>
          <w:lang w:val="en-US"/>
        </w:rPr>
        <w:t>Proposal 1</w:t>
      </w:r>
      <w:r w:rsidRPr="008A6573">
        <w:rPr>
          <w:rFonts w:eastAsiaTheme="minorEastAsia" w:hint="eastAsia"/>
          <w:strike/>
          <w:sz w:val="20"/>
          <w:szCs w:val="20"/>
          <w:lang w:val="en-US"/>
        </w:rPr>
        <w:t>c</w:t>
      </w:r>
      <w:r w:rsidRPr="008A6573">
        <w:rPr>
          <w:rFonts w:eastAsiaTheme="minorEastAsia"/>
          <w:strike/>
          <w:sz w:val="20"/>
          <w:szCs w:val="20"/>
          <w:lang w:val="en-US"/>
        </w:rPr>
        <w:t>:</w:t>
      </w:r>
      <w:r w:rsidRPr="008A6573">
        <w:rPr>
          <w:rFonts w:ascii="Arial" w:eastAsiaTheme="minorEastAsia" w:hAnsi="Arial" w:cs="Arial"/>
          <w:strike/>
          <w:sz w:val="16"/>
          <w:szCs w:val="16"/>
          <w:lang w:val="en-US"/>
        </w:rPr>
        <w:t xml:space="preserve"> </w:t>
      </w:r>
      <w:r w:rsidRPr="008A6573">
        <w:rPr>
          <w:rFonts w:eastAsiaTheme="minorEastAsia"/>
          <w:strike/>
          <w:sz w:val="20"/>
          <w:szCs w:val="20"/>
          <w:lang w:val="en-US"/>
        </w:rPr>
        <w:t>Apart from the starting point of the delay</w:t>
      </w:r>
      <w:r w:rsidRPr="008A6573">
        <w:rPr>
          <w:rFonts w:eastAsiaTheme="minorEastAsia" w:hint="eastAsia"/>
          <w:strike/>
          <w:sz w:val="20"/>
          <w:szCs w:val="20"/>
          <w:lang w:val="en-US"/>
        </w:rPr>
        <w:t>. (vivo, HW)</w:t>
      </w:r>
    </w:p>
    <w:p w14:paraId="1CFF7393" w14:textId="77777777" w:rsidR="006E1D4A" w:rsidRPr="008A6573" w:rsidRDefault="006E1D4A" w:rsidP="006E1D4A">
      <w:pPr>
        <w:numPr>
          <w:ilvl w:val="0"/>
          <w:numId w:val="235"/>
        </w:numPr>
        <w:spacing w:after="120"/>
        <w:ind w:leftChars="200" w:left="880" w:hangingChars="200" w:hanging="400"/>
        <w:rPr>
          <w:rFonts w:eastAsiaTheme="minorEastAsia"/>
          <w:bCs/>
          <w:strike/>
          <w:sz w:val="22"/>
          <w:szCs w:val="22"/>
          <w:lang w:val="en-US"/>
        </w:rPr>
      </w:pPr>
      <w:r w:rsidRPr="008A6573">
        <w:rPr>
          <w:rFonts w:eastAsiaTheme="minorEastAsia"/>
          <w:strike/>
          <w:sz w:val="20"/>
          <w:szCs w:val="20"/>
          <w:lang w:val="en-US"/>
        </w:rPr>
        <w:t xml:space="preserve">Proposal </w:t>
      </w:r>
      <w:r w:rsidRPr="008A6573">
        <w:rPr>
          <w:rFonts w:eastAsiaTheme="minorEastAsia" w:hint="eastAsia"/>
          <w:strike/>
          <w:sz w:val="20"/>
          <w:szCs w:val="20"/>
          <w:lang w:val="en-US"/>
        </w:rPr>
        <w:t>2</w:t>
      </w:r>
      <w:r w:rsidRPr="008A6573">
        <w:rPr>
          <w:rFonts w:eastAsiaTheme="minorEastAsia"/>
          <w:strike/>
          <w:sz w:val="20"/>
          <w:szCs w:val="20"/>
          <w:lang w:val="en-US"/>
        </w:rPr>
        <w:t>:</w:t>
      </w:r>
      <w:r w:rsidRPr="008A6573">
        <w:rPr>
          <w:rFonts w:ascii="Arial" w:eastAsiaTheme="minorEastAsia" w:hAnsi="Arial" w:cs="Arial"/>
          <w:strike/>
          <w:sz w:val="16"/>
          <w:szCs w:val="16"/>
          <w:lang w:val="en-US"/>
        </w:rPr>
        <w:t xml:space="preserve"> </w:t>
      </w:r>
      <w:r w:rsidRPr="008A6573">
        <w:rPr>
          <w:rFonts w:eastAsiaTheme="minorEastAsia"/>
          <w:strike/>
          <w:sz w:val="20"/>
          <w:szCs w:val="20"/>
          <w:lang w:val="en-US"/>
        </w:rPr>
        <w:t xml:space="preserve">The subsequent CLTM cell switch delay DCLTM-subsequent is the delay from the end of the last TTI containing the </w:t>
      </w:r>
      <w:proofErr w:type="spellStart"/>
      <w:r w:rsidRPr="008A6573">
        <w:rPr>
          <w:rFonts w:eastAsiaTheme="minorEastAsia"/>
          <w:strike/>
          <w:sz w:val="20"/>
          <w:szCs w:val="20"/>
          <w:lang w:val="en-US"/>
        </w:rPr>
        <w:t>RRCReconfigurationComplete</w:t>
      </w:r>
      <w:proofErr w:type="spellEnd"/>
      <w:r w:rsidRPr="008A6573">
        <w:rPr>
          <w:rFonts w:eastAsiaTheme="minorEastAsia"/>
          <w:strike/>
          <w:sz w:val="20"/>
          <w:szCs w:val="20"/>
          <w:lang w:val="en-US"/>
        </w:rPr>
        <w:t xml:space="preserve"> message for the previous cell switch until the time the UE transmits the first UL message on the new target cell</w:t>
      </w:r>
      <w:r w:rsidRPr="008A6573">
        <w:rPr>
          <w:rFonts w:eastAsiaTheme="minorEastAsia" w:hint="eastAsia"/>
          <w:strike/>
          <w:sz w:val="20"/>
          <w:szCs w:val="20"/>
          <w:lang w:val="en-US"/>
        </w:rPr>
        <w:t>. (Nokia)</w:t>
      </w:r>
    </w:p>
    <w:p w14:paraId="0F019553" w14:textId="77777777" w:rsidR="006E1D4A" w:rsidRPr="008A6573" w:rsidRDefault="006E1D4A" w:rsidP="006E1D4A">
      <w:pPr>
        <w:pStyle w:val="ListParagraph"/>
        <w:numPr>
          <w:ilvl w:val="0"/>
          <w:numId w:val="26"/>
        </w:numPr>
        <w:spacing w:after="120"/>
        <w:ind w:firstLineChars="0"/>
        <w:rPr>
          <w:rFonts w:eastAsia="SimSun"/>
          <w:strike/>
          <w:color w:val="000000" w:themeColor="text1"/>
          <w:sz w:val="20"/>
          <w:szCs w:val="20"/>
          <w:u w:val="single"/>
          <w:lang w:val="en-US"/>
        </w:rPr>
      </w:pPr>
      <w:r w:rsidRPr="008A6573">
        <w:rPr>
          <w:rFonts w:eastAsia="SimSun"/>
          <w:strike/>
          <w:color w:val="000000" w:themeColor="text1"/>
          <w:sz w:val="20"/>
          <w:szCs w:val="20"/>
          <w:u w:val="single"/>
          <w:lang w:val="en-US"/>
        </w:rPr>
        <w:t>Recommended WF</w:t>
      </w:r>
    </w:p>
    <w:p w14:paraId="4ACA54DA" w14:textId="77777777" w:rsidR="006E1D4A" w:rsidRPr="008A6573" w:rsidRDefault="006E1D4A" w:rsidP="006E1D4A">
      <w:pPr>
        <w:pStyle w:val="ListParagraph"/>
        <w:numPr>
          <w:ilvl w:val="1"/>
          <w:numId w:val="26"/>
        </w:numPr>
        <w:overflowPunct/>
        <w:autoSpaceDE/>
        <w:autoSpaceDN/>
        <w:adjustRightInd/>
        <w:spacing w:after="120"/>
        <w:ind w:firstLineChars="0"/>
        <w:textAlignment w:val="auto"/>
        <w:rPr>
          <w:rFonts w:eastAsia="SimSun"/>
          <w:strike/>
          <w:color w:val="000000" w:themeColor="text1"/>
          <w:sz w:val="20"/>
          <w:szCs w:val="20"/>
          <w:lang w:val="en-US"/>
        </w:rPr>
      </w:pPr>
      <w:r w:rsidRPr="008A6573">
        <w:rPr>
          <w:rFonts w:eastAsiaTheme="minorEastAsia"/>
          <w:strike/>
          <w:sz w:val="20"/>
          <w:szCs w:val="20"/>
          <w:lang w:val="en-US"/>
        </w:rPr>
        <w:t>Apart from the starting point, the subsequent conditional LTM cell switch delay can be discussed based on the conclusion of conditional LTM delay</w:t>
      </w:r>
      <w:r w:rsidRPr="008A6573">
        <w:rPr>
          <w:rFonts w:eastAsia="SimSun"/>
          <w:strike/>
          <w:color w:val="000000" w:themeColor="text1"/>
          <w:sz w:val="20"/>
          <w:szCs w:val="20"/>
          <w:lang w:val="en-US"/>
        </w:rPr>
        <w:t>.</w:t>
      </w:r>
    </w:p>
    <w:p w14:paraId="4F25FA29" w14:textId="77777777" w:rsidR="006E1D4A" w:rsidRPr="008A6573" w:rsidRDefault="006E1D4A" w:rsidP="006E1D4A">
      <w:pPr>
        <w:spacing w:after="120"/>
        <w:rPr>
          <w:rFonts w:eastAsiaTheme="minorEastAsia"/>
          <w:strike/>
          <w:sz w:val="20"/>
          <w:szCs w:val="20"/>
          <w:lang w:val="en-US"/>
        </w:rPr>
      </w:pPr>
    </w:p>
    <w:p w14:paraId="7EFAD9A6" w14:textId="77777777" w:rsidR="006E1D4A" w:rsidRPr="008A6573" w:rsidRDefault="006E1D4A" w:rsidP="006E1D4A">
      <w:pPr>
        <w:pStyle w:val="issue"/>
        <w:rPr>
          <w:rFonts w:eastAsiaTheme="minorEastAsia"/>
          <w:strike/>
        </w:rPr>
      </w:pPr>
      <w:r w:rsidRPr="008A6573">
        <w:rPr>
          <w:strike/>
        </w:rPr>
        <w:t xml:space="preserve">Issue </w:t>
      </w:r>
      <w:r w:rsidRPr="008A6573">
        <w:rPr>
          <w:rFonts w:eastAsiaTheme="minorEastAsia"/>
          <w:strike/>
        </w:rPr>
        <w:t>1-3</w:t>
      </w:r>
      <w:r w:rsidRPr="008A6573">
        <w:rPr>
          <w:strike/>
        </w:rPr>
        <w:t>-</w:t>
      </w:r>
      <w:r w:rsidRPr="008A6573">
        <w:rPr>
          <w:rFonts w:eastAsiaTheme="minorEastAsia" w:hint="eastAsia"/>
          <w:strike/>
        </w:rPr>
        <w:t>3</w:t>
      </w:r>
      <w:r w:rsidRPr="008A6573">
        <w:rPr>
          <w:strike/>
        </w:rPr>
        <w:t xml:space="preserve">: </w:t>
      </w:r>
      <w:r w:rsidRPr="008A6573">
        <w:rPr>
          <w:rFonts w:eastAsiaTheme="minorEastAsia"/>
          <w:strike/>
        </w:rPr>
        <w:t xml:space="preserve">The components of </w:t>
      </w:r>
      <w:r w:rsidRPr="008A6573">
        <w:rPr>
          <w:rFonts w:eastAsiaTheme="minorEastAsia" w:hint="eastAsia"/>
          <w:strike/>
        </w:rPr>
        <w:t xml:space="preserve">subsequent </w:t>
      </w:r>
      <w:r w:rsidRPr="008A6573">
        <w:rPr>
          <w:rFonts w:eastAsiaTheme="minorEastAsia"/>
          <w:strike/>
        </w:rPr>
        <w:t>conditional LTM delay</w:t>
      </w:r>
    </w:p>
    <w:p w14:paraId="787C9E93" w14:textId="77777777" w:rsidR="006E1D4A" w:rsidRPr="008A6573" w:rsidRDefault="006E1D4A" w:rsidP="006E1D4A">
      <w:pPr>
        <w:pStyle w:val="ListParagraph"/>
        <w:numPr>
          <w:ilvl w:val="0"/>
          <w:numId w:val="26"/>
        </w:numPr>
        <w:spacing w:after="120"/>
        <w:ind w:firstLineChars="0"/>
        <w:rPr>
          <w:rFonts w:eastAsia="SimSun"/>
          <w:strike/>
          <w:color w:val="000000" w:themeColor="text1"/>
          <w:sz w:val="20"/>
          <w:szCs w:val="20"/>
          <w:u w:val="single"/>
          <w:lang w:val="en-US"/>
        </w:rPr>
      </w:pPr>
      <w:r w:rsidRPr="008A6573">
        <w:rPr>
          <w:rFonts w:eastAsia="SimSun"/>
          <w:strike/>
          <w:color w:val="000000" w:themeColor="text1"/>
          <w:sz w:val="20"/>
          <w:szCs w:val="20"/>
          <w:u w:val="single"/>
          <w:lang w:val="en-US"/>
        </w:rPr>
        <w:t>Candidate solutions:</w:t>
      </w:r>
    </w:p>
    <w:p w14:paraId="5FDC758C" w14:textId="77777777" w:rsidR="006E1D4A" w:rsidRPr="008A6573" w:rsidRDefault="006E1D4A" w:rsidP="006E1D4A">
      <w:pPr>
        <w:numPr>
          <w:ilvl w:val="0"/>
          <w:numId w:val="235"/>
        </w:numPr>
        <w:spacing w:after="120"/>
        <w:ind w:leftChars="200" w:left="880" w:hangingChars="200" w:hanging="400"/>
        <w:rPr>
          <w:rFonts w:eastAsiaTheme="minorEastAsia"/>
          <w:strike/>
          <w:sz w:val="20"/>
          <w:szCs w:val="20"/>
          <w:lang w:val="en-US"/>
        </w:rPr>
      </w:pPr>
      <w:r w:rsidRPr="008A6573">
        <w:rPr>
          <w:rFonts w:eastAsiaTheme="minorEastAsia"/>
          <w:strike/>
          <w:sz w:val="20"/>
          <w:szCs w:val="20"/>
          <w:lang w:val="en-US"/>
        </w:rPr>
        <w:t>Proposal 1:</w:t>
      </w:r>
      <w:r w:rsidRPr="008A6573">
        <w:rPr>
          <w:strike/>
          <w:sz w:val="20"/>
          <w:szCs w:val="20"/>
          <w:lang w:val="en-US"/>
        </w:rPr>
        <w:t xml:space="preserve"> </w:t>
      </w:r>
      <w:proofErr w:type="spellStart"/>
      <w:r w:rsidRPr="008A6573">
        <w:rPr>
          <w:rFonts w:eastAsia="SimSun"/>
          <w:strike/>
          <w:sz w:val="20"/>
          <w:szCs w:val="20"/>
          <w:lang w:val="en-US"/>
        </w:rPr>
        <w:t>D</w:t>
      </w:r>
      <w:r w:rsidRPr="008A6573">
        <w:rPr>
          <w:rFonts w:eastAsia="SimSun"/>
          <w:strike/>
          <w:sz w:val="20"/>
          <w:szCs w:val="20"/>
          <w:vertAlign w:val="subscript"/>
          <w:lang w:val="en-US"/>
        </w:rPr>
        <w:t>LTM_Conditional</w:t>
      </w:r>
      <w:r w:rsidRPr="008A6573">
        <w:rPr>
          <w:strike/>
          <w:sz w:val="20"/>
          <w:szCs w:val="20"/>
          <w:vertAlign w:val="subscript"/>
          <w:lang w:val="en-US"/>
        </w:rPr>
        <w:t>_subsequent</w:t>
      </w:r>
      <w:proofErr w:type="spellEnd"/>
      <w:r w:rsidRPr="008A6573">
        <w:rPr>
          <w:rFonts w:eastAsia="SimSun"/>
          <w:strike/>
          <w:sz w:val="20"/>
          <w:szCs w:val="20"/>
          <w:lang w:val="en-US"/>
        </w:rPr>
        <w:t xml:space="preserve"> = </w:t>
      </w:r>
      <w:r w:rsidRPr="008A6573">
        <w:rPr>
          <w:strike/>
          <w:sz w:val="20"/>
          <w:szCs w:val="20"/>
          <w:lang w:val="en-US"/>
        </w:rPr>
        <w:t>T</w:t>
      </w:r>
      <w:r w:rsidRPr="008A6573">
        <w:rPr>
          <w:strike/>
          <w:sz w:val="20"/>
          <w:szCs w:val="20"/>
          <w:vertAlign w:val="subscript"/>
          <w:lang w:val="en-US"/>
        </w:rPr>
        <w:t>Event_DU</w:t>
      </w:r>
      <w:r w:rsidRPr="008A6573">
        <w:rPr>
          <w:strike/>
          <w:sz w:val="20"/>
          <w:szCs w:val="20"/>
          <w:lang w:val="en-US"/>
        </w:rPr>
        <w:t xml:space="preserve"> + T</w:t>
      </w:r>
      <w:r w:rsidRPr="008A6573">
        <w:rPr>
          <w:strike/>
          <w:sz w:val="20"/>
          <w:szCs w:val="20"/>
          <w:vertAlign w:val="subscript"/>
          <w:lang w:val="en-US"/>
        </w:rPr>
        <w:t>measure</w:t>
      </w:r>
      <w:r w:rsidRPr="008A6573">
        <w:rPr>
          <w:strike/>
          <w:sz w:val="20"/>
          <w:szCs w:val="20"/>
          <w:lang w:val="en-US"/>
        </w:rPr>
        <w:t xml:space="preserve"> + </w:t>
      </w:r>
      <w:proofErr w:type="spellStart"/>
      <w:r w:rsidRPr="008A6573">
        <w:rPr>
          <w:rFonts w:eastAsia="SimSun"/>
          <w:strike/>
          <w:sz w:val="20"/>
          <w:szCs w:val="20"/>
          <w:lang w:val="en-US"/>
        </w:rPr>
        <w:t>T</w:t>
      </w:r>
      <w:r w:rsidRPr="008A6573">
        <w:rPr>
          <w:rFonts w:eastAsia="SimSun"/>
          <w:strike/>
          <w:sz w:val="20"/>
          <w:szCs w:val="20"/>
          <w:vertAlign w:val="subscript"/>
          <w:lang w:val="en-US"/>
        </w:rPr>
        <w:t>LTM_execution</w:t>
      </w:r>
      <w:proofErr w:type="spellEnd"/>
      <w:r w:rsidRPr="008A6573">
        <w:rPr>
          <w:strike/>
          <w:sz w:val="20"/>
          <w:szCs w:val="20"/>
          <w:lang w:val="en-US"/>
        </w:rPr>
        <w:t xml:space="preserve"> + T</w:t>
      </w:r>
      <w:r w:rsidRPr="008A6573">
        <w:rPr>
          <w:strike/>
          <w:sz w:val="20"/>
          <w:szCs w:val="20"/>
          <w:vertAlign w:val="subscript"/>
          <w:lang w:val="en-US"/>
        </w:rPr>
        <w:t>LTM-interrupt</w:t>
      </w:r>
      <w:r w:rsidRPr="008A6573">
        <w:rPr>
          <w:rFonts w:eastAsia="SimSun"/>
          <w:strike/>
          <w:sz w:val="20"/>
          <w:szCs w:val="20"/>
          <w:vertAlign w:val="subscript"/>
          <w:lang w:val="en-US"/>
        </w:rPr>
        <w:t>.</w:t>
      </w:r>
      <w:r w:rsidRPr="008A6573">
        <w:rPr>
          <w:rFonts w:eastAsiaTheme="minorEastAsia"/>
          <w:strike/>
          <w:color w:val="000000" w:themeColor="text1"/>
          <w:sz w:val="20"/>
          <w:szCs w:val="20"/>
          <w:lang w:val="en-US"/>
        </w:rPr>
        <w:t xml:space="preserve"> (CMCC)</w:t>
      </w:r>
    </w:p>
    <w:p w14:paraId="27965759" w14:textId="77777777" w:rsidR="006E1D4A" w:rsidRPr="008A6573" w:rsidRDefault="006E1D4A" w:rsidP="006E1D4A">
      <w:pPr>
        <w:pStyle w:val="ListParagraph"/>
        <w:widowControl w:val="0"/>
        <w:numPr>
          <w:ilvl w:val="0"/>
          <w:numId w:val="238"/>
        </w:numPr>
        <w:tabs>
          <w:tab w:val="left" w:pos="420"/>
        </w:tabs>
        <w:spacing w:after="120"/>
        <w:ind w:firstLineChars="0"/>
        <w:jc w:val="both"/>
        <w:rPr>
          <w:strike/>
          <w:sz w:val="20"/>
          <w:szCs w:val="20"/>
          <w:lang w:val="en-US"/>
        </w:rPr>
      </w:pPr>
      <w:bookmarkStart w:id="2" w:name="_Hlk182387126"/>
      <w:r w:rsidRPr="008A6573">
        <w:rPr>
          <w:strike/>
          <w:sz w:val="20"/>
          <w:szCs w:val="20"/>
          <w:lang w:val="en-US"/>
        </w:rPr>
        <w:t>T</w:t>
      </w:r>
      <w:r w:rsidRPr="008A6573">
        <w:rPr>
          <w:strike/>
          <w:sz w:val="20"/>
          <w:szCs w:val="20"/>
          <w:vertAlign w:val="subscript"/>
          <w:lang w:val="en-US"/>
        </w:rPr>
        <w:t xml:space="preserve">Event_DU </w:t>
      </w:r>
      <w:r w:rsidRPr="008A6573">
        <w:rPr>
          <w:strike/>
          <w:sz w:val="20"/>
          <w:szCs w:val="20"/>
          <w:lang w:val="en-US"/>
        </w:rPr>
        <w:t>is the delay uncertainty which is the time from when the UE successfully transmits an</w:t>
      </w:r>
      <w:r w:rsidRPr="008A6573">
        <w:rPr>
          <w:rFonts w:eastAsia="SimSun"/>
          <w:strike/>
          <w:sz w:val="20"/>
          <w:szCs w:val="20"/>
          <w:lang w:val="en-US"/>
        </w:rPr>
        <w:t xml:space="preserve"> </w:t>
      </w:r>
      <w:proofErr w:type="spellStart"/>
      <w:r w:rsidRPr="008A6573">
        <w:rPr>
          <w:rFonts w:eastAsia="SimSun"/>
          <w:strike/>
          <w:sz w:val="20"/>
          <w:szCs w:val="20"/>
          <w:lang w:val="en-US"/>
        </w:rPr>
        <w:t>RRCReconfigurationcomplete</w:t>
      </w:r>
      <w:proofErr w:type="spellEnd"/>
      <w:r w:rsidRPr="008A6573">
        <w:rPr>
          <w:rFonts w:eastAsia="SimSun"/>
          <w:strike/>
          <w:sz w:val="20"/>
          <w:szCs w:val="20"/>
          <w:lang w:val="en-US"/>
        </w:rPr>
        <w:t xml:space="preserve"> message for the previous cell switch</w:t>
      </w:r>
      <w:r w:rsidRPr="008A6573">
        <w:rPr>
          <w:strike/>
          <w:sz w:val="20"/>
          <w:szCs w:val="20"/>
          <w:lang w:val="en-US"/>
        </w:rPr>
        <w:t xml:space="preserve"> until a condition exists at the measurement reference point which will trigger the conditional LTM. </w:t>
      </w:r>
      <w:r w:rsidRPr="008A6573">
        <w:rPr>
          <w:rFonts w:eastAsiaTheme="minorEastAsia" w:hint="eastAsia"/>
          <w:strike/>
          <w:sz w:val="20"/>
          <w:szCs w:val="20"/>
          <w:lang w:val="en-US"/>
        </w:rPr>
        <w:t>(Apple)</w:t>
      </w:r>
    </w:p>
    <w:p w14:paraId="4DA1C2DA" w14:textId="77777777" w:rsidR="006E1D4A" w:rsidRPr="008A6573" w:rsidRDefault="006E1D4A" w:rsidP="006E1D4A">
      <w:pPr>
        <w:pStyle w:val="ListParagraph"/>
        <w:widowControl w:val="0"/>
        <w:numPr>
          <w:ilvl w:val="0"/>
          <w:numId w:val="238"/>
        </w:numPr>
        <w:tabs>
          <w:tab w:val="left" w:pos="420"/>
        </w:tabs>
        <w:spacing w:after="120"/>
        <w:ind w:firstLineChars="0"/>
        <w:jc w:val="both"/>
        <w:rPr>
          <w:strike/>
          <w:sz w:val="20"/>
          <w:szCs w:val="20"/>
        </w:rPr>
      </w:pPr>
      <w:r w:rsidRPr="008A6573">
        <w:rPr>
          <w:strike/>
          <w:sz w:val="20"/>
          <w:szCs w:val="20"/>
          <w:lang w:val="en-US"/>
        </w:rPr>
        <w:t>T</w:t>
      </w:r>
      <w:r w:rsidRPr="008A6573">
        <w:rPr>
          <w:strike/>
          <w:sz w:val="20"/>
          <w:szCs w:val="20"/>
          <w:vertAlign w:val="subscript"/>
          <w:lang w:val="en-US"/>
        </w:rPr>
        <w:t>measure</w:t>
      </w:r>
      <w:r w:rsidRPr="008A6573">
        <w:rPr>
          <w:strike/>
          <w:sz w:val="20"/>
          <w:szCs w:val="20"/>
          <w:lang w:val="en-US"/>
        </w:rPr>
        <w:t xml:space="preserve"> is measurements time. </w:t>
      </w:r>
    </w:p>
    <w:p w14:paraId="51BD1703" w14:textId="77777777" w:rsidR="006E1D4A" w:rsidRPr="008A6573" w:rsidRDefault="006E1D4A" w:rsidP="006E1D4A">
      <w:pPr>
        <w:pStyle w:val="ListParagraph"/>
        <w:widowControl w:val="0"/>
        <w:numPr>
          <w:ilvl w:val="0"/>
          <w:numId w:val="238"/>
        </w:numPr>
        <w:tabs>
          <w:tab w:val="left" w:pos="420"/>
        </w:tabs>
        <w:spacing w:after="120"/>
        <w:ind w:firstLineChars="0"/>
        <w:jc w:val="both"/>
        <w:rPr>
          <w:strike/>
          <w:sz w:val="20"/>
          <w:szCs w:val="20"/>
        </w:rPr>
      </w:pPr>
      <w:proofErr w:type="spellStart"/>
      <w:r w:rsidRPr="008A6573">
        <w:rPr>
          <w:rFonts w:eastAsia="SimSun"/>
          <w:strike/>
          <w:sz w:val="20"/>
          <w:szCs w:val="20"/>
          <w:lang w:val="en-US"/>
        </w:rPr>
        <w:t>T</w:t>
      </w:r>
      <w:r w:rsidRPr="008A6573">
        <w:rPr>
          <w:rFonts w:eastAsia="SimSun"/>
          <w:strike/>
          <w:sz w:val="20"/>
          <w:szCs w:val="20"/>
          <w:vertAlign w:val="subscript"/>
          <w:lang w:val="en-US"/>
        </w:rPr>
        <w:t>LTM_execution</w:t>
      </w:r>
      <w:proofErr w:type="spellEnd"/>
      <w:r w:rsidRPr="008A6573">
        <w:rPr>
          <w:rFonts w:eastAsia="SimSun"/>
          <w:strike/>
          <w:sz w:val="20"/>
          <w:szCs w:val="20"/>
          <w:vertAlign w:val="subscript"/>
          <w:lang w:val="en-US"/>
        </w:rPr>
        <w:t xml:space="preserve"> </w:t>
      </w:r>
      <w:r w:rsidRPr="008A6573">
        <w:rPr>
          <w:strike/>
          <w:sz w:val="20"/>
          <w:szCs w:val="20"/>
          <w:lang w:val="en-US"/>
        </w:rPr>
        <w:t xml:space="preserve">is the UE execution preparation time for conditional </w:t>
      </w:r>
      <w:proofErr w:type="gramStart"/>
      <w:r w:rsidRPr="008A6573">
        <w:rPr>
          <w:strike/>
          <w:sz w:val="20"/>
          <w:szCs w:val="20"/>
          <w:lang w:val="en-US"/>
        </w:rPr>
        <w:t>LTM, and</w:t>
      </w:r>
      <w:proofErr w:type="gramEnd"/>
      <w:r w:rsidRPr="008A6573">
        <w:rPr>
          <w:strike/>
          <w:sz w:val="20"/>
          <w:szCs w:val="20"/>
          <w:lang w:val="en-US"/>
        </w:rPr>
        <w:t xml:space="preserve"> starts after UE realizes the condition of conditional LTM is met and identity of the target cell is determined. </w:t>
      </w:r>
      <w:r w:rsidRPr="008A6573">
        <w:rPr>
          <w:strike/>
          <w:sz w:val="20"/>
          <w:szCs w:val="20"/>
        </w:rPr>
        <w:t>T</w:t>
      </w:r>
      <w:r w:rsidRPr="008A6573">
        <w:rPr>
          <w:strike/>
          <w:sz w:val="20"/>
          <w:szCs w:val="20"/>
          <w:vertAlign w:val="subscript"/>
          <w:lang w:val="en-US"/>
        </w:rPr>
        <w:t>LTM</w:t>
      </w:r>
      <w:r w:rsidRPr="008A6573">
        <w:rPr>
          <w:strike/>
          <w:sz w:val="20"/>
          <w:szCs w:val="20"/>
          <w:vertAlign w:val="subscript"/>
        </w:rPr>
        <w:t>_execution</w:t>
      </w:r>
      <w:r w:rsidRPr="008A6573">
        <w:rPr>
          <w:strike/>
          <w:sz w:val="20"/>
          <w:szCs w:val="20"/>
        </w:rPr>
        <w:t xml:space="preserve"> can be up to 10ms.</w:t>
      </w:r>
    </w:p>
    <w:p w14:paraId="5E28A48E" w14:textId="77777777" w:rsidR="006E1D4A" w:rsidRPr="008A6573" w:rsidRDefault="006E1D4A" w:rsidP="006E1D4A">
      <w:pPr>
        <w:pStyle w:val="ListParagraph"/>
        <w:widowControl w:val="0"/>
        <w:numPr>
          <w:ilvl w:val="0"/>
          <w:numId w:val="238"/>
        </w:numPr>
        <w:tabs>
          <w:tab w:val="left" w:pos="420"/>
        </w:tabs>
        <w:spacing w:after="120"/>
        <w:ind w:firstLineChars="0"/>
        <w:jc w:val="both"/>
        <w:rPr>
          <w:strike/>
          <w:sz w:val="20"/>
          <w:szCs w:val="20"/>
          <w:lang w:val="en-US"/>
        </w:rPr>
      </w:pPr>
      <w:r w:rsidRPr="008A6573">
        <w:rPr>
          <w:strike/>
          <w:sz w:val="20"/>
          <w:szCs w:val="20"/>
          <w:lang w:val="en-US"/>
        </w:rPr>
        <w:t>T</w:t>
      </w:r>
      <w:r w:rsidRPr="008A6573">
        <w:rPr>
          <w:strike/>
          <w:sz w:val="20"/>
          <w:szCs w:val="20"/>
          <w:vertAlign w:val="subscript"/>
          <w:lang w:val="en-US"/>
        </w:rPr>
        <w:t>LTM-interrupt</w:t>
      </w:r>
      <w:r w:rsidRPr="008A6573">
        <w:rPr>
          <w:strike/>
          <w:sz w:val="20"/>
          <w:szCs w:val="20"/>
          <w:lang w:val="en-US"/>
        </w:rPr>
        <w:t xml:space="preserve"> is the </w:t>
      </w:r>
      <w:r w:rsidRPr="008A6573">
        <w:rPr>
          <w:rFonts w:eastAsia="SimSun"/>
          <w:strike/>
          <w:sz w:val="20"/>
          <w:szCs w:val="20"/>
          <w:lang w:val="en-US"/>
        </w:rPr>
        <w:t>interruption time as specified in Rel-18.</w:t>
      </w:r>
      <w:bookmarkEnd w:id="2"/>
    </w:p>
    <w:p w14:paraId="583DCCF4" w14:textId="77777777" w:rsidR="006E1D4A" w:rsidRPr="008A6573" w:rsidRDefault="006E1D4A" w:rsidP="006E1D4A">
      <w:pPr>
        <w:numPr>
          <w:ilvl w:val="0"/>
          <w:numId w:val="235"/>
        </w:numPr>
        <w:spacing w:after="120"/>
        <w:ind w:leftChars="200" w:left="880" w:hangingChars="200" w:hanging="400"/>
        <w:rPr>
          <w:rFonts w:eastAsiaTheme="minorEastAsia"/>
          <w:strike/>
          <w:sz w:val="20"/>
          <w:szCs w:val="20"/>
          <w:lang w:val="en-US"/>
        </w:rPr>
      </w:pPr>
      <w:r w:rsidRPr="008A6573">
        <w:rPr>
          <w:rFonts w:eastAsiaTheme="minorEastAsia"/>
          <w:strike/>
          <w:sz w:val="20"/>
          <w:szCs w:val="20"/>
          <w:lang w:val="en-US"/>
        </w:rPr>
        <w:t xml:space="preserve">Proposal </w:t>
      </w:r>
      <w:r w:rsidRPr="008A6573">
        <w:rPr>
          <w:rFonts w:eastAsiaTheme="minorEastAsia" w:hint="eastAsia"/>
          <w:strike/>
          <w:sz w:val="20"/>
          <w:szCs w:val="20"/>
          <w:lang w:val="en-US"/>
        </w:rPr>
        <w:t>2:</w:t>
      </w:r>
      <w:r w:rsidRPr="008A6573">
        <w:rPr>
          <w:rFonts w:eastAsia="SimSun"/>
          <w:strike/>
          <w:noProof/>
          <w:sz w:val="20"/>
          <w:szCs w:val="20"/>
          <w:lang w:val="en-US" w:eastAsia="en-US"/>
        </w:rPr>
        <w:t xml:space="preserve"> </w:t>
      </w:r>
      <w:proofErr w:type="spellStart"/>
      <w:r w:rsidRPr="008A6573">
        <w:rPr>
          <w:rFonts w:eastAsia="SimSun"/>
          <w:strike/>
          <w:sz w:val="20"/>
          <w:szCs w:val="20"/>
          <w:lang w:val="x-none" w:eastAsia="x-none"/>
        </w:rPr>
        <w:t>D</w:t>
      </w:r>
      <w:r w:rsidRPr="008A6573">
        <w:rPr>
          <w:rFonts w:eastAsia="SimSun"/>
          <w:strike/>
          <w:sz w:val="20"/>
          <w:szCs w:val="20"/>
          <w:vertAlign w:val="subscript"/>
          <w:lang w:val="x-none" w:eastAsia="x-none"/>
        </w:rPr>
        <w:t>CLTM</w:t>
      </w:r>
      <w:r w:rsidRPr="008A6573">
        <w:rPr>
          <w:rFonts w:eastAsia="SimSun"/>
          <w:strike/>
          <w:sz w:val="20"/>
          <w:szCs w:val="20"/>
          <w:lang w:val="x-none" w:eastAsia="x-none"/>
        </w:rPr>
        <w:t>_</w:t>
      </w:r>
      <w:r w:rsidRPr="008A6573">
        <w:rPr>
          <w:rFonts w:eastAsia="SimSun"/>
          <w:strike/>
          <w:sz w:val="20"/>
          <w:szCs w:val="20"/>
          <w:vertAlign w:val="subscript"/>
          <w:lang w:val="x-none" w:eastAsia="x-none"/>
        </w:rPr>
        <w:t>sub</w:t>
      </w:r>
      <w:proofErr w:type="spellEnd"/>
      <w:r w:rsidRPr="008A6573">
        <w:rPr>
          <w:rFonts w:eastAsia="SimSun"/>
          <w:strike/>
          <w:sz w:val="20"/>
          <w:szCs w:val="20"/>
          <w:lang w:val="x-none" w:eastAsia="x-none"/>
        </w:rPr>
        <w:t xml:space="preserve"> = T</w:t>
      </w:r>
      <w:r w:rsidRPr="008A6573">
        <w:rPr>
          <w:rFonts w:eastAsia="SimSun"/>
          <w:strike/>
          <w:sz w:val="20"/>
          <w:szCs w:val="20"/>
          <w:vertAlign w:val="subscript"/>
          <w:lang w:val="x-none" w:eastAsia="x-none"/>
        </w:rPr>
        <w:t>Event_DU</w:t>
      </w:r>
      <w:r w:rsidRPr="008A6573">
        <w:rPr>
          <w:rFonts w:eastAsia="SimSun"/>
          <w:strike/>
          <w:sz w:val="20"/>
          <w:szCs w:val="20"/>
          <w:lang w:val="x-none" w:eastAsia="x-none"/>
        </w:rPr>
        <w:t xml:space="preserve"> + T</w:t>
      </w:r>
      <w:r w:rsidRPr="008A6573">
        <w:rPr>
          <w:rFonts w:eastAsia="SimSun"/>
          <w:strike/>
          <w:sz w:val="20"/>
          <w:szCs w:val="20"/>
          <w:vertAlign w:val="subscript"/>
          <w:lang w:val="x-none" w:eastAsia="x-none"/>
        </w:rPr>
        <w:t xml:space="preserve">measure </w:t>
      </w:r>
      <w:r w:rsidRPr="008A6573">
        <w:rPr>
          <w:rFonts w:eastAsia="SimSun"/>
          <w:strike/>
          <w:sz w:val="20"/>
          <w:szCs w:val="20"/>
          <w:lang w:val="x-none" w:eastAsia="x-none"/>
        </w:rPr>
        <w:t xml:space="preserve">+ </w:t>
      </w:r>
      <w:proofErr w:type="spellStart"/>
      <w:r w:rsidRPr="008A6573">
        <w:rPr>
          <w:rFonts w:eastAsia="SimSun"/>
          <w:strike/>
          <w:sz w:val="20"/>
          <w:szCs w:val="20"/>
          <w:lang w:val="x-none" w:eastAsia="x-none"/>
        </w:rPr>
        <w:t>T</w:t>
      </w:r>
      <w:r w:rsidRPr="008A6573">
        <w:rPr>
          <w:rFonts w:eastAsia="SimSun"/>
          <w:strike/>
          <w:sz w:val="20"/>
          <w:szCs w:val="20"/>
          <w:vertAlign w:val="subscript"/>
          <w:lang w:val="x-none" w:eastAsia="x-none"/>
        </w:rPr>
        <w:t>CLTM_</w:t>
      </w:r>
      <w:r w:rsidRPr="008A6573">
        <w:rPr>
          <w:rFonts w:eastAsia="SimSun" w:hint="eastAsia"/>
          <w:strike/>
          <w:sz w:val="20"/>
          <w:szCs w:val="20"/>
          <w:vertAlign w:val="subscript"/>
          <w:lang w:val="x-none"/>
        </w:rPr>
        <w:t>interuption</w:t>
      </w:r>
      <w:proofErr w:type="spellEnd"/>
      <w:r w:rsidRPr="008A6573">
        <w:rPr>
          <w:rFonts w:eastAsia="SimSun"/>
          <w:strike/>
          <w:sz w:val="20"/>
          <w:szCs w:val="20"/>
          <w:vertAlign w:val="subscript"/>
          <w:lang w:val="x-none" w:eastAsia="x-none"/>
        </w:rPr>
        <w:t xml:space="preserve"> </w:t>
      </w:r>
      <w:r w:rsidRPr="008A6573">
        <w:rPr>
          <w:rFonts w:eastAsia="SimSun"/>
          <w:strike/>
          <w:sz w:val="20"/>
          <w:szCs w:val="20"/>
          <w:lang w:val="x-none" w:eastAsia="x-none"/>
        </w:rPr>
        <w:t>+</w:t>
      </w:r>
      <w:r w:rsidRPr="008A6573">
        <w:rPr>
          <w:rFonts w:eastAsia="Yu Mincho"/>
          <w:strike/>
          <w:sz w:val="20"/>
          <w:szCs w:val="20"/>
          <w:lang w:val="x-none" w:eastAsia="x-none"/>
        </w:rPr>
        <w:t xml:space="preserve"> T</w:t>
      </w:r>
      <w:r w:rsidRPr="008A6573">
        <w:rPr>
          <w:rFonts w:eastAsia="Yu Mincho"/>
          <w:strike/>
          <w:sz w:val="20"/>
          <w:szCs w:val="20"/>
          <w:vertAlign w:val="subscript"/>
          <w:lang w:val="x-none" w:eastAsia="x-none"/>
        </w:rPr>
        <w:t>first-RS</w:t>
      </w:r>
      <w:r w:rsidRPr="008A6573">
        <w:rPr>
          <w:rFonts w:eastAsia="Yu Mincho"/>
          <w:strike/>
          <w:sz w:val="20"/>
          <w:szCs w:val="20"/>
          <w:lang w:val="x-none" w:eastAsia="x-none"/>
        </w:rPr>
        <w:t xml:space="preserve"> + T</w:t>
      </w:r>
      <w:r w:rsidRPr="008A6573">
        <w:rPr>
          <w:rFonts w:eastAsia="Yu Mincho"/>
          <w:strike/>
          <w:sz w:val="20"/>
          <w:szCs w:val="20"/>
          <w:vertAlign w:val="subscript"/>
          <w:lang w:val="x-none" w:eastAsia="x-none"/>
        </w:rPr>
        <w:t>RS-proc</w:t>
      </w:r>
      <w:r w:rsidRPr="008A6573">
        <w:rPr>
          <w:rFonts w:eastAsia="SimSun" w:hint="eastAsia"/>
          <w:strike/>
          <w:sz w:val="20"/>
          <w:szCs w:val="20"/>
          <w:lang w:val="x-none"/>
        </w:rPr>
        <w:t xml:space="preserve">, where the </w:t>
      </w:r>
      <w:proofErr w:type="spellStart"/>
      <w:r w:rsidRPr="008A6573">
        <w:rPr>
          <w:rFonts w:eastAsia="SimSun"/>
          <w:strike/>
          <w:sz w:val="20"/>
          <w:szCs w:val="20"/>
          <w:lang w:val="x-none" w:eastAsia="x-none"/>
        </w:rPr>
        <w:t>T</w:t>
      </w:r>
      <w:r w:rsidRPr="008A6573">
        <w:rPr>
          <w:rFonts w:eastAsia="SimSun"/>
          <w:strike/>
          <w:sz w:val="20"/>
          <w:szCs w:val="20"/>
          <w:vertAlign w:val="subscript"/>
          <w:lang w:val="x-none" w:eastAsia="x-none"/>
        </w:rPr>
        <w:t>CLTM_</w:t>
      </w:r>
      <w:r w:rsidRPr="008A6573">
        <w:rPr>
          <w:rFonts w:eastAsia="SimSun" w:hint="eastAsia"/>
          <w:strike/>
          <w:sz w:val="20"/>
          <w:szCs w:val="20"/>
          <w:vertAlign w:val="subscript"/>
          <w:lang w:val="x-none"/>
        </w:rPr>
        <w:t>interuption</w:t>
      </w:r>
      <w:proofErr w:type="spellEnd"/>
      <w:r w:rsidRPr="008A6573">
        <w:rPr>
          <w:rFonts w:eastAsia="SimSun"/>
          <w:strike/>
          <w:sz w:val="20"/>
          <w:szCs w:val="20"/>
          <w:vertAlign w:val="subscript"/>
        </w:rPr>
        <w:t>=</w:t>
      </w:r>
      <w:r w:rsidRPr="008A6573">
        <w:rPr>
          <w:rFonts w:eastAsia="Yu Mincho"/>
          <w:strike/>
          <w:color w:val="FF0000"/>
          <w:sz w:val="20"/>
          <w:szCs w:val="20"/>
          <w:lang w:val="x-none" w:eastAsia="x-none"/>
        </w:rPr>
        <w:t xml:space="preserve"> </w:t>
      </w:r>
      <w:r w:rsidRPr="008A6573">
        <w:rPr>
          <w:rFonts w:eastAsia="Yu Mincho"/>
          <w:strike/>
          <w:sz w:val="20"/>
          <w:szCs w:val="20"/>
          <w:lang w:val="x-none" w:eastAsia="x-none"/>
        </w:rPr>
        <w:t>T</w:t>
      </w:r>
      <w:r w:rsidRPr="008A6573">
        <w:rPr>
          <w:rFonts w:eastAsia="Yu Mincho"/>
          <w:strike/>
          <w:sz w:val="20"/>
          <w:szCs w:val="20"/>
          <w:vertAlign w:val="subscript"/>
          <w:lang w:val="x-none" w:eastAsia="x-none"/>
        </w:rPr>
        <w:t xml:space="preserve">LTM-RRC-processing </w:t>
      </w:r>
      <w:r w:rsidRPr="008A6573">
        <w:rPr>
          <w:rFonts w:eastAsia="Yu Mincho"/>
          <w:strike/>
          <w:sz w:val="20"/>
          <w:szCs w:val="20"/>
          <w:lang w:val="x-none" w:eastAsia="x-none"/>
        </w:rPr>
        <w:t>+ T</w:t>
      </w:r>
      <w:r w:rsidRPr="008A6573">
        <w:rPr>
          <w:rFonts w:eastAsia="Yu Mincho"/>
          <w:strike/>
          <w:sz w:val="20"/>
          <w:szCs w:val="20"/>
          <w:vertAlign w:val="subscript"/>
          <w:lang w:val="x-none" w:eastAsia="x-none"/>
        </w:rPr>
        <w:t>LTM-processing</w:t>
      </w:r>
      <w:r w:rsidRPr="008A6573">
        <w:rPr>
          <w:rFonts w:eastAsia="Yu Mincho"/>
          <w:strike/>
          <w:sz w:val="20"/>
          <w:szCs w:val="20"/>
          <w:lang w:val="x-none" w:eastAsia="x-none"/>
        </w:rPr>
        <w:t xml:space="preserve"> + T</w:t>
      </w:r>
      <w:r w:rsidRPr="008A6573">
        <w:rPr>
          <w:rFonts w:eastAsia="Yu Mincho"/>
          <w:strike/>
          <w:sz w:val="20"/>
          <w:szCs w:val="20"/>
          <w:vertAlign w:val="subscript"/>
          <w:lang w:val="x-none" w:eastAsia="x-none"/>
        </w:rPr>
        <w:t>LTM-IU</w:t>
      </w:r>
      <w:r w:rsidRPr="008A6573">
        <w:rPr>
          <w:rFonts w:eastAsia="SimSun" w:hint="eastAsia"/>
          <w:strike/>
          <w:kern w:val="2"/>
          <w:sz w:val="20"/>
          <w:szCs w:val="20"/>
          <w:lang w:val="en-US"/>
        </w:rPr>
        <w:t>. (E///)</w:t>
      </w:r>
    </w:p>
    <w:p w14:paraId="55EC7FA9" w14:textId="77777777" w:rsidR="006E1D4A" w:rsidRPr="008A6573" w:rsidRDefault="006E1D4A" w:rsidP="006E1D4A">
      <w:pPr>
        <w:numPr>
          <w:ilvl w:val="0"/>
          <w:numId w:val="235"/>
        </w:numPr>
        <w:spacing w:after="100" w:line="259" w:lineRule="auto"/>
        <w:ind w:leftChars="200" w:left="880" w:hangingChars="200" w:hanging="400"/>
        <w:rPr>
          <w:rFonts w:eastAsia="SimSun"/>
          <w:bCs/>
          <w:strike/>
          <w:noProof/>
          <w:color w:val="000000" w:themeColor="text1"/>
          <w14:ligatures w14:val="standardContextual"/>
        </w:rPr>
      </w:pPr>
      <w:r w:rsidRPr="008A6573">
        <w:rPr>
          <w:rFonts w:eastAsiaTheme="minorEastAsia"/>
          <w:strike/>
          <w:sz w:val="20"/>
          <w:szCs w:val="20"/>
          <w:lang w:val="en-US"/>
        </w:rPr>
        <w:t xml:space="preserve">Proposal </w:t>
      </w:r>
      <w:r w:rsidRPr="008A6573">
        <w:rPr>
          <w:rFonts w:eastAsiaTheme="minorEastAsia" w:hint="eastAsia"/>
          <w:strike/>
          <w:sz w:val="20"/>
          <w:szCs w:val="20"/>
          <w:lang w:val="en-US"/>
        </w:rPr>
        <w:t xml:space="preserve">3: </w:t>
      </w:r>
      <w:hyperlink w:anchor="_Toc194071880" w:history="1">
        <w:r w:rsidRPr="008A6573">
          <w:rPr>
            <w:rFonts w:eastAsia="SimSun"/>
            <w:bCs/>
            <w:strike/>
            <w:noProof/>
            <w:color w:val="000000" w:themeColor="text1"/>
            <w:sz w:val="20"/>
            <w:szCs w:val="22"/>
            <w:lang w:eastAsia="en-US"/>
          </w:rPr>
          <w:t>D</w:t>
        </w:r>
        <w:r w:rsidRPr="008A6573">
          <w:rPr>
            <w:rFonts w:eastAsia="SimSun"/>
            <w:bCs/>
            <w:strike/>
            <w:noProof/>
            <w:color w:val="000000" w:themeColor="text1"/>
            <w:sz w:val="20"/>
            <w:szCs w:val="22"/>
            <w:vertAlign w:val="subscript"/>
            <w:lang w:eastAsia="en-US"/>
          </w:rPr>
          <w:t>CLTM-subsequent</w:t>
        </w:r>
        <w:r w:rsidRPr="008A6573">
          <w:rPr>
            <w:rFonts w:eastAsia="SimSun"/>
            <w:bCs/>
            <w:strike/>
            <w:noProof/>
            <w:color w:val="000000" w:themeColor="text1"/>
            <w:sz w:val="20"/>
            <w:szCs w:val="22"/>
            <w:lang w:eastAsia="en-US"/>
          </w:rPr>
          <w:t xml:space="preserve"> = T</w:t>
        </w:r>
        <w:r w:rsidRPr="008A6573">
          <w:rPr>
            <w:rFonts w:eastAsia="SimSun"/>
            <w:bCs/>
            <w:strike/>
            <w:noProof/>
            <w:color w:val="000000" w:themeColor="text1"/>
            <w:sz w:val="20"/>
            <w:szCs w:val="22"/>
            <w:vertAlign w:val="subscript"/>
            <w:lang w:eastAsia="en-US"/>
          </w:rPr>
          <w:t>Event_DU</w:t>
        </w:r>
        <w:r w:rsidRPr="008A6573">
          <w:rPr>
            <w:rFonts w:eastAsia="SimSun"/>
            <w:bCs/>
            <w:strike/>
            <w:noProof/>
            <w:color w:val="000000" w:themeColor="text1"/>
            <w:sz w:val="20"/>
            <w:szCs w:val="22"/>
            <w:lang w:eastAsia="en-US"/>
          </w:rPr>
          <w:t xml:space="preserve"> + T</w:t>
        </w:r>
        <w:r w:rsidRPr="008A6573">
          <w:rPr>
            <w:rFonts w:eastAsia="SimSun"/>
            <w:bCs/>
            <w:strike/>
            <w:noProof/>
            <w:color w:val="000000" w:themeColor="text1"/>
            <w:sz w:val="20"/>
            <w:szCs w:val="22"/>
            <w:vertAlign w:val="subscript"/>
            <w:lang w:eastAsia="en-US"/>
          </w:rPr>
          <w:t>measure</w:t>
        </w:r>
        <w:r w:rsidRPr="008A6573">
          <w:rPr>
            <w:rFonts w:eastAsia="SimSun"/>
            <w:bCs/>
            <w:strike/>
            <w:noProof/>
            <w:color w:val="000000" w:themeColor="text1"/>
            <w:sz w:val="20"/>
            <w:szCs w:val="22"/>
            <w:lang w:eastAsia="en-US"/>
          </w:rPr>
          <w:t xml:space="preserve"> + </w:t>
        </w:r>
        <w:r w:rsidRPr="008A6573">
          <w:rPr>
            <w:rFonts w:eastAsia="SimSun"/>
            <w:bCs/>
            <w:strike/>
            <w:noProof/>
            <w:color w:val="000000" w:themeColor="text1"/>
            <w:sz w:val="20"/>
            <w:szCs w:val="22"/>
            <w:lang w:val="en-GB" w:eastAsia="en-US"/>
          </w:rPr>
          <w:t>T</w:t>
        </w:r>
        <w:r w:rsidRPr="008A6573">
          <w:rPr>
            <w:rFonts w:eastAsia="SimSun"/>
            <w:bCs/>
            <w:strike/>
            <w:noProof/>
            <w:color w:val="000000" w:themeColor="text1"/>
            <w:sz w:val="20"/>
            <w:szCs w:val="22"/>
            <w:vertAlign w:val="subscript"/>
            <w:lang w:val="en-GB" w:eastAsia="en-US"/>
          </w:rPr>
          <w:t>CLTM-RRC-processing</w:t>
        </w:r>
        <w:r w:rsidRPr="008A6573">
          <w:rPr>
            <w:rFonts w:eastAsia="SimSun"/>
            <w:bCs/>
            <w:strike/>
            <w:noProof/>
            <w:color w:val="000000" w:themeColor="text1"/>
            <w:sz w:val="20"/>
            <w:szCs w:val="22"/>
            <w:lang w:val="en-GB" w:eastAsia="en-US"/>
          </w:rPr>
          <w:t xml:space="preserve"> + T</w:t>
        </w:r>
        <w:r w:rsidRPr="008A6573">
          <w:rPr>
            <w:rFonts w:eastAsia="SimSun"/>
            <w:bCs/>
            <w:strike/>
            <w:noProof/>
            <w:color w:val="000000" w:themeColor="text1"/>
            <w:sz w:val="20"/>
            <w:szCs w:val="22"/>
            <w:vertAlign w:val="subscript"/>
            <w:lang w:val="en-GB" w:eastAsia="en-US"/>
          </w:rPr>
          <w:t>first-RS</w:t>
        </w:r>
        <w:r w:rsidRPr="008A6573">
          <w:rPr>
            <w:rFonts w:eastAsia="SimSun"/>
            <w:bCs/>
            <w:strike/>
            <w:noProof/>
            <w:color w:val="000000" w:themeColor="text1"/>
            <w:sz w:val="20"/>
            <w:szCs w:val="22"/>
            <w:lang w:val="en-GB" w:eastAsia="en-US"/>
          </w:rPr>
          <w:t xml:space="preserve"> + T</w:t>
        </w:r>
        <w:r w:rsidRPr="008A6573">
          <w:rPr>
            <w:rFonts w:eastAsia="SimSun"/>
            <w:bCs/>
            <w:strike/>
            <w:noProof/>
            <w:color w:val="000000" w:themeColor="text1"/>
            <w:sz w:val="20"/>
            <w:szCs w:val="22"/>
            <w:vertAlign w:val="subscript"/>
            <w:lang w:val="en-GB" w:eastAsia="en-US"/>
          </w:rPr>
          <w:t>RS-proc</w:t>
        </w:r>
        <w:r w:rsidRPr="008A6573">
          <w:rPr>
            <w:rFonts w:eastAsia="SimSun"/>
            <w:bCs/>
            <w:strike/>
            <w:noProof/>
            <w:color w:val="000000" w:themeColor="text1"/>
            <w:sz w:val="20"/>
            <w:szCs w:val="22"/>
            <w:lang w:eastAsia="en-US"/>
          </w:rPr>
          <w:t xml:space="preserve"> </w:t>
        </w:r>
        <w:r w:rsidRPr="008A6573">
          <w:rPr>
            <w:rFonts w:eastAsia="SimSun"/>
            <w:bCs/>
            <w:strike/>
            <w:noProof/>
            <w:color w:val="000000" w:themeColor="text1"/>
            <w:sz w:val="20"/>
            <w:szCs w:val="22"/>
            <w:lang w:val="en-GB" w:eastAsia="en-US"/>
          </w:rPr>
          <w:t xml:space="preserve">+ </w:t>
        </w:r>
        <w:r w:rsidRPr="008A6573">
          <w:rPr>
            <w:rFonts w:eastAsia="SimSun"/>
            <w:bCs/>
            <w:strike/>
            <w:noProof/>
            <w:color w:val="000000" w:themeColor="text1"/>
            <w:sz w:val="20"/>
            <w:szCs w:val="22"/>
            <w:lang w:eastAsia="en-US"/>
          </w:rPr>
          <w:t>T</w:t>
        </w:r>
        <w:r w:rsidRPr="008A6573">
          <w:rPr>
            <w:rFonts w:eastAsia="SimSun"/>
            <w:bCs/>
            <w:strike/>
            <w:noProof/>
            <w:color w:val="000000" w:themeColor="text1"/>
            <w:sz w:val="20"/>
            <w:szCs w:val="22"/>
            <w:vertAlign w:val="subscript"/>
            <w:lang w:eastAsia="en-US"/>
          </w:rPr>
          <w:t>CLTM_interrupt</w:t>
        </w:r>
        <w:r w:rsidRPr="008A6573">
          <w:rPr>
            <w:rFonts w:eastAsia="SimSun"/>
            <w:bCs/>
            <w:strike/>
            <w:noProof/>
            <w:color w:val="000000" w:themeColor="text1"/>
            <w:sz w:val="20"/>
            <w:szCs w:val="22"/>
            <w:lang w:eastAsia="en-US"/>
          </w:rPr>
          <w:t xml:space="preserve">, </w:t>
        </w:r>
        <w:r w:rsidRPr="008A6573">
          <w:rPr>
            <w:rFonts w:eastAsia="SimSun" w:hint="eastAsia"/>
            <w:bCs/>
            <w:strike/>
            <w:noProof/>
            <w:color w:val="000000" w:themeColor="text1"/>
            <w:sz w:val="20"/>
            <w:szCs w:val="22"/>
          </w:rPr>
          <w:t>w</w:t>
        </w:r>
        <w:r w:rsidRPr="008A6573">
          <w:rPr>
            <w:rFonts w:eastAsia="SimSun"/>
            <w:bCs/>
            <w:strike/>
            <w:noProof/>
            <w:color w:val="000000" w:themeColor="text1"/>
            <w:sz w:val="20"/>
            <w:szCs w:val="22"/>
            <w:lang w:eastAsia="en-US"/>
          </w:rPr>
          <w:t>here</w:t>
        </w:r>
        <w:r w:rsidRPr="008A6573">
          <w:rPr>
            <w:rFonts w:eastAsia="SimSun" w:hint="eastAsia"/>
            <w:bCs/>
            <w:strike/>
            <w:noProof/>
            <w:color w:val="000000" w:themeColor="text1"/>
            <w:sz w:val="20"/>
            <w:szCs w:val="22"/>
          </w:rPr>
          <w:t xml:space="preserve"> </w:t>
        </w:r>
        <w:r w:rsidRPr="008A6573">
          <w:rPr>
            <w:rFonts w:eastAsia="SimSun" w:hint="eastAsia"/>
            <w:strike/>
            <w:sz w:val="20"/>
            <w:szCs w:val="20"/>
            <w:lang w:val="x-none"/>
          </w:rPr>
          <w:t>the</w:t>
        </w:r>
        <w:r w:rsidRPr="008A6573">
          <w:rPr>
            <w:rFonts w:eastAsia="SimSun"/>
            <w:bCs/>
            <w:strike/>
            <w:noProof/>
            <w:color w:val="000000" w:themeColor="text1"/>
            <w:sz w:val="20"/>
            <w:szCs w:val="22"/>
            <w:lang w:eastAsia="en-US"/>
          </w:rPr>
          <w:t xml:space="preserve"> T</w:t>
        </w:r>
        <w:r w:rsidRPr="008A6573">
          <w:rPr>
            <w:rFonts w:eastAsia="SimSun"/>
            <w:bCs/>
            <w:strike/>
            <w:noProof/>
            <w:color w:val="000000" w:themeColor="text1"/>
            <w:sz w:val="20"/>
            <w:szCs w:val="22"/>
            <w:vertAlign w:val="subscript"/>
            <w:lang w:eastAsia="en-US"/>
          </w:rPr>
          <w:t>CLTM_interrupt</w:t>
        </w:r>
        <w:r w:rsidRPr="008A6573">
          <w:rPr>
            <w:rFonts w:eastAsia="SimSun"/>
            <w:bCs/>
            <w:strike/>
            <w:noProof/>
            <w:color w:val="000000" w:themeColor="text1"/>
            <w:sz w:val="20"/>
            <w:szCs w:val="22"/>
            <w:lang w:eastAsia="en-US"/>
          </w:rPr>
          <w:t xml:space="preserve"> </w:t>
        </w:r>
        <w:r w:rsidRPr="008A6573">
          <w:rPr>
            <w:rFonts w:eastAsia="SimSun"/>
            <w:bCs/>
            <w:strike/>
            <w:noProof/>
            <w:color w:val="000000" w:themeColor="text1"/>
            <w:sz w:val="20"/>
            <w:szCs w:val="22"/>
            <w:lang w:val="en-GB" w:eastAsia="en-US"/>
          </w:rPr>
          <w:t>= T</w:t>
        </w:r>
        <w:r w:rsidRPr="008A6573">
          <w:rPr>
            <w:rFonts w:eastAsia="SimSun"/>
            <w:bCs/>
            <w:strike/>
            <w:noProof/>
            <w:color w:val="000000" w:themeColor="text1"/>
            <w:sz w:val="20"/>
            <w:szCs w:val="22"/>
            <w:vertAlign w:val="subscript"/>
            <w:lang w:val="en-GB" w:eastAsia="en-US"/>
          </w:rPr>
          <w:t>CLTM-processing</w:t>
        </w:r>
        <w:r w:rsidRPr="008A6573">
          <w:rPr>
            <w:rFonts w:eastAsia="SimSun"/>
            <w:bCs/>
            <w:strike/>
            <w:noProof/>
            <w:color w:val="000000" w:themeColor="text1"/>
            <w:sz w:val="20"/>
            <w:szCs w:val="22"/>
            <w:lang w:val="en-GB" w:eastAsia="en-US"/>
          </w:rPr>
          <w:t xml:space="preserve"> </w:t>
        </w:r>
        <w:r w:rsidRPr="008A6573">
          <w:rPr>
            <w:rFonts w:eastAsia="SimSun"/>
            <w:bCs/>
            <w:strike/>
            <w:noProof/>
            <w:color w:val="000000" w:themeColor="text1"/>
            <w:sz w:val="20"/>
            <w:szCs w:val="22"/>
            <w:lang w:eastAsia="en-US"/>
          </w:rPr>
          <w:t xml:space="preserve">+ </w:t>
        </w:r>
        <w:r w:rsidRPr="008A6573">
          <w:rPr>
            <w:rFonts w:eastAsia="SimSun"/>
            <w:bCs/>
            <w:strike/>
            <w:noProof/>
            <w:color w:val="000000" w:themeColor="text1"/>
            <w:sz w:val="20"/>
            <w:szCs w:val="22"/>
            <w:lang w:val="en-GB" w:eastAsia="en-US"/>
          </w:rPr>
          <w:t>T</w:t>
        </w:r>
        <w:r w:rsidRPr="008A6573">
          <w:rPr>
            <w:rFonts w:eastAsia="SimSun"/>
            <w:bCs/>
            <w:strike/>
            <w:noProof/>
            <w:color w:val="000000" w:themeColor="text1"/>
            <w:sz w:val="20"/>
            <w:szCs w:val="22"/>
            <w:vertAlign w:val="subscript"/>
            <w:lang w:val="en-GB" w:eastAsia="en-US"/>
          </w:rPr>
          <w:t>CLTM-IU</w:t>
        </w:r>
      </w:hyperlink>
      <w:r w:rsidRPr="008A6573">
        <w:rPr>
          <w:rFonts w:eastAsia="SimSun" w:hint="eastAsia"/>
          <w:strike/>
          <w:kern w:val="2"/>
          <w:sz w:val="20"/>
          <w:szCs w:val="20"/>
          <w:lang w:val="en-US"/>
        </w:rPr>
        <w:t>. (Nokia)</w:t>
      </w:r>
    </w:p>
    <w:p w14:paraId="6CEA5A1F" w14:textId="77777777" w:rsidR="006E1D4A" w:rsidRPr="008A6573" w:rsidRDefault="006E1D4A" w:rsidP="006E1D4A">
      <w:pPr>
        <w:pStyle w:val="ListParagraph"/>
        <w:numPr>
          <w:ilvl w:val="0"/>
          <w:numId w:val="26"/>
        </w:numPr>
        <w:spacing w:after="120"/>
        <w:ind w:firstLineChars="0"/>
        <w:rPr>
          <w:rFonts w:eastAsia="SimSun"/>
          <w:strike/>
          <w:color w:val="000000" w:themeColor="text1"/>
          <w:sz w:val="20"/>
          <w:szCs w:val="20"/>
          <w:u w:val="single"/>
          <w:lang w:val="en-US"/>
        </w:rPr>
      </w:pPr>
      <w:r w:rsidRPr="008A6573">
        <w:rPr>
          <w:rFonts w:eastAsia="SimSun"/>
          <w:strike/>
          <w:color w:val="000000" w:themeColor="text1"/>
          <w:sz w:val="20"/>
          <w:szCs w:val="20"/>
          <w:u w:val="single"/>
          <w:lang w:val="en-US"/>
        </w:rPr>
        <w:t>Recommended WF</w:t>
      </w:r>
    </w:p>
    <w:p w14:paraId="75904E65" w14:textId="77777777" w:rsidR="006E1D4A" w:rsidRPr="008A6573" w:rsidRDefault="006E1D4A" w:rsidP="006E1D4A">
      <w:pPr>
        <w:rPr>
          <w:rFonts w:eastAsia="SimSun"/>
          <w:strike/>
          <w:color w:val="000000" w:themeColor="text1"/>
          <w:sz w:val="20"/>
          <w:szCs w:val="20"/>
          <w:lang w:val="en-US"/>
        </w:rPr>
      </w:pPr>
      <w:r w:rsidRPr="008A6573">
        <w:rPr>
          <w:rFonts w:eastAsia="SimSun"/>
          <w:strike/>
          <w:color w:val="000000" w:themeColor="text1"/>
          <w:sz w:val="20"/>
          <w:szCs w:val="20"/>
          <w:lang w:val="en-US"/>
        </w:rPr>
        <w:t>Waiting for</w:t>
      </w:r>
      <w:r w:rsidRPr="008A6573">
        <w:rPr>
          <w:rFonts w:eastAsia="SimSun" w:hint="eastAsia"/>
          <w:strike/>
          <w:color w:val="000000" w:themeColor="text1"/>
          <w:sz w:val="20"/>
          <w:szCs w:val="20"/>
          <w:lang w:val="en-US"/>
        </w:rPr>
        <w:t xml:space="preserve"> the conclusions of CLTM delay</w:t>
      </w:r>
    </w:p>
    <w:p w14:paraId="17CD38E2" w14:textId="77777777" w:rsidR="004D404F" w:rsidRPr="008A6573" w:rsidRDefault="004D404F" w:rsidP="0056581A">
      <w:pPr>
        <w:rPr>
          <w:strike/>
          <w:lang w:val="en-US" w:eastAsia="ja-JP"/>
        </w:rPr>
      </w:pPr>
    </w:p>
    <w:p w14:paraId="57E48FDD" w14:textId="77777777" w:rsidR="006E1D4A" w:rsidRPr="008A6573" w:rsidRDefault="006E1D4A" w:rsidP="006E1D4A">
      <w:pPr>
        <w:pStyle w:val="Heading3"/>
        <w:numPr>
          <w:ilvl w:val="0"/>
          <w:numId w:val="0"/>
        </w:numPr>
        <w:ind w:left="720" w:hanging="720"/>
        <w:rPr>
          <w:bCs/>
          <w:strike/>
          <w:lang w:val="en-US"/>
        </w:rPr>
      </w:pPr>
      <w:r w:rsidRPr="008A6573">
        <w:rPr>
          <w:bCs/>
          <w:strike/>
          <w:lang w:val="en-US"/>
        </w:rPr>
        <w:t>CR skeleton</w:t>
      </w:r>
    </w:p>
    <w:tbl>
      <w:tblPr>
        <w:tblStyle w:val="TableGrid"/>
        <w:tblW w:w="9351" w:type="dxa"/>
        <w:tblLayout w:type="fixed"/>
        <w:tblLook w:val="04A0" w:firstRow="1" w:lastRow="0" w:firstColumn="1" w:lastColumn="0" w:noHBand="0" w:noVBand="1"/>
      </w:tblPr>
      <w:tblGrid>
        <w:gridCol w:w="3114"/>
        <w:gridCol w:w="3402"/>
        <w:gridCol w:w="1417"/>
        <w:gridCol w:w="1418"/>
      </w:tblGrid>
      <w:tr w:rsidR="006E1D4A" w:rsidRPr="008A6573" w14:paraId="20528E75" w14:textId="77777777" w:rsidTr="00D10DB3">
        <w:tc>
          <w:tcPr>
            <w:tcW w:w="3114" w:type="dxa"/>
          </w:tcPr>
          <w:p w14:paraId="766FF948" w14:textId="77777777" w:rsidR="006E1D4A" w:rsidRPr="008A6573" w:rsidRDefault="006E1D4A" w:rsidP="00D10DB3">
            <w:pPr>
              <w:spacing w:after="0"/>
              <w:rPr>
                <w:rFonts w:eastAsiaTheme="minorEastAsia"/>
                <w:b/>
                <w:bCs/>
                <w:strike/>
                <w:sz w:val="16"/>
                <w:szCs w:val="16"/>
                <w:lang w:val="en-US"/>
              </w:rPr>
            </w:pPr>
            <w:r w:rsidRPr="008A6573">
              <w:rPr>
                <w:rFonts w:eastAsiaTheme="minorEastAsia"/>
                <w:b/>
                <w:bCs/>
                <w:strike/>
                <w:sz w:val="16"/>
                <w:szCs w:val="16"/>
                <w:lang w:val="en-US"/>
              </w:rPr>
              <w:t>Expected impact</w:t>
            </w:r>
          </w:p>
        </w:tc>
        <w:tc>
          <w:tcPr>
            <w:tcW w:w="3402" w:type="dxa"/>
          </w:tcPr>
          <w:p w14:paraId="40BB43DB" w14:textId="77777777" w:rsidR="006E1D4A" w:rsidRPr="008A6573" w:rsidRDefault="006E1D4A" w:rsidP="00D10DB3">
            <w:pPr>
              <w:spacing w:after="0"/>
              <w:rPr>
                <w:b/>
                <w:bCs/>
                <w:strike/>
                <w:sz w:val="16"/>
                <w:szCs w:val="16"/>
                <w:lang w:val="en-US"/>
              </w:rPr>
            </w:pPr>
            <w:r w:rsidRPr="008A6573">
              <w:rPr>
                <w:rFonts w:hint="eastAsia"/>
                <w:b/>
                <w:bCs/>
                <w:strike/>
                <w:sz w:val="16"/>
                <w:szCs w:val="16"/>
                <w:lang w:val="en-US"/>
              </w:rPr>
              <w:t>Notes</w:t>
            </w:r>
          </w:p>
        </w:tc>
        <w:tc>
          <w:tcPr>
            <w:tcW w:w="1417" w:type="dxa"/>
          </w:tcPr>
          <w:p w14:paraId="6B26F668" w14:textId="77777777" w:rsidR="006E1D4A" w:rsidRPr="008A6573" w:rsidRDefault="006E1D4A" w:rsidP="00D10DB3">
            <w:pPr>
              <w:spacing w:after="0"/>
              <w:rPr>
                <w:rFonts w:eastAsiaTheme="minorEastAsia"/>
                <w:b/>
                <w:bCs/>
                <w:strike/>
                <w:sz w:val="16"/>
                <w:szCs w:val="16"/>
                <w:lang w:val="en-US"/>
              </w:rPr>
            </w:pPr>
            <w:r w:rsidRPr="008A6573">
              <w:rPr>
                <w:rFonts w:eastAsiaTheme="minorEastAsia"/>
                <w:b/>
                <w:bCs/>
                <w:strike/>
                <w:sz w:val="16"/>
                <w:szCs w:val="16"/>
                <w:lang w:val="en-US"/>
              </w:rPr>
              <w:t>New or impacted section</w:t>
            </w:r>
          </w:p>
        </w:tc>
        <w:tc>
          <w:tcPr>
            <w:tcW w:w="1418" w:type="dxa"/>
          </w:tcPr>
          <w:p w14:paraId="50C7E96B" w14:textId="77777777" w:rsidR="006E1D4A" w:rsidRPr="008A6573" w:rsidRDefault="006E1D4A" w:rsidP="00D10DB3">
            <w:pPr>
              <w:spacing w:after="0"/>
              <w:rPr>
                <w:b/>
                <w:bCs/>
                <w:strike/>
                <w:sz w:val="16"/>
                <w:szCs w:val="16"/>
                <w:lang w:val="en-US"/>
              </w:rPr>
            </w:pPr>
            <w:r w:rsidRPr="008A6573">
              <w:rPr>
                <w:rFonts w:hint="eastAsia"/>
                <w:b/>
                <w:bCs/>
                <w:strike/>
                <w:sz w:val="16"/>
                <w:szCs w:val="16"/>
                <w:lang w:val="en-US"/>
              </w:rPr>
              <w:t>C</w:t>
            </w:r>
            <w:r w:rsidRPr="008A6573">
              <w:rPr>
                <w:b/>
                <w:bCs/>
                <w:strike/>
                <w:sz w:val="16"/>
                <w:szCs w:val="16"/>
                <w:lang w:val="en-US"/>
              </w:rPr>
              <w:t>ompanies</w:t>
            </w:r>
          </w:p>
        </w:tc>
      </w:tr>
      <w:tr w:rsidR="006E1D4A" w:rsidRPr="008A6573" w14:paraId="310296DE" w14:textId="77777777" w:rsidTr="00D10DB3">
        <w:tc>
          <w:tcPr>
            <w:tcW w:w="3114" w:type="dxa"/>
          </w:tcPr>
          <w:p w14:paraId="1A2FD727" w14:textId="77777777" w:rsidR="006E1D4A" w:rsidRPr="008A6573" w:rsidRDefault="006E1D4A" w:rsidP="00D10DB3">
            <w:pPr>
              <w:spacing w:after="0"/>
              <w:rPr>
                <w:b/>
                <w:bCs/>
                <w:strike/>
                <w:sz w:val="16"/>
                <w:szCs w:val="16"/>
                <w:lang w:val="en-US"/>
              </w:rPr>
            </w:pPr>
            <w:r w:rsidRPr="008A6573">
              <w:rPr>
                <w:rFonts w:eastAsiaTheme="minorEastAsia"/>
                <w:b/>
                <w:bCs/>
                <w:strike/>
                <w:sz w:val="16"/>
                <w:szCs w:val="16"/>
                <w:lang w:val="en-US"/>
              </w:rPr>
              <w:t>Definitions and abbreviations</w:t>
            </w:r>
          </w:p>
        </w:tc>
        <w:tc>
          <w:tcPr>
            <w:tcW w:w="3402" w:type="dxa"/>
          </w:tcPr>
          <w:p w14:paraId="385DB2EF" w14:textId="77777777" w:rsidR="006E1D4A" w:rsidRPr="008A6573" w:rsidRDefault="006E1D4A" w:rsidP="00D10DB3">
            <w:pPr>
              <w:spacing w:after="0"/>
              <w:rPr>
                <w:rFonts w:eastAsiaTheme="minorEastAsia"/>
                <w:b/>
                <w:bCs/>
                <w:strike/>
                <w:sz w:val="16"/>
                <w:szCs w:val="16"/>
                <w:lang w:val="en-US"/>
              </w:rPr>
            </w:pPr>
          </w:p>
        </w:tc>
        <w:tc>
          <w:tcPr>
            <w:tcW w:w="1417" w:type="dxa"/>
          </w:tcPr>
          <w:p w14:paraId="7DA64466" w14:textId="77777777" w:rsidR="006E1D4A" w:rsidRPr="008A6573" w:rsidRDefault="006E1D4A" w:rsidP="00D10DB3">
            <w:pPr>
              <w:spacing w:after="0"/>
              <w:rPr>
                <w:b/>
                <w:bCs/>
                <w:strike/>
                <w:sz w:val="16"/>
                <w:szCs w:val="16"/>
                <w:lang w:val="en-US"/>
              </w:rPr>
            </w:pPr>
            <w:r w:rsidRPr="008A6573">
              <w:rPr>
                <w:rFonts w:eastAsiaTheme="minorEastAsia"/>
                <w:b/>
                <w:bCs/>
                <w:strike/>
                <w:sz w:val="16"/>
                <w:szCs w:val="16"/>
                <w:lang w:val="en-US"/>
              </w:rPr>
              <w:t xml:space="preserve">3.1 </w:t>
            </w:r>
          </w:p>
          <w:p w14:paraId="6E9B0B7E" w14:textId="77777777" w:rsidR="006E1D4A" w:rsidRPr="008A6573" w:rsidRDefault="006E1D4A" w:rsidP="00D10DB3">
            <w:pPr>
              <w:spacing w:after="0"/>
              <w:rPr>
                <w:rFonts w:eastAsiaTheme="minorEastAsia"/>
                <w:b/>
                <w:bCs/>
                <w:strike/>
                <w:sz w:val="16"/>
                <w:szCs w:val="16"/>
                <w:lang w:val="en-US"/>
              </w:rPr>
            </w:pPr>
            <w:r w:rsidRPr="008A6573">
              <w:rPr>
                <w:rFonts w:eastAsiaTheme="minorEastAsia"/>
                <w:b/>
                <w:bCs/>
                <w:strike/>
                <w:sz w:val="16"/>
                <w:szCs w:val="16"/>
                <w:lang w:val="en-US"/>
              </w:rPr>
              <w:t>3.3</w:t>
            </w:r>
          </w:p>
        </w:tc>
        <w:tc>
          <w:tcPr>
            <w:tcW w:w="1418" w:type="dxa"/>
          </w:tcPr>
          <w:p w14:paraId="4D14C627" w14:textId="77777777" w:rsidR="006E1D4A" w:rsidRPr="008A6573" w:rsidRDefault="006E1D4A" w:rsidP="00D10DB3">
            <w:pPr>
              <w:spacing w:after="0"/>
              <w:rPr>
                <w:b/>
                <w:bCs/>
                <w:strike/>
                <w:sz w:val="16"/>
                <w:szCs w:val="16"/>
                <w:lang w:val="en-US"/>
              </w:rPr>
            </w:pPr>
          </w:p>
        </w:tc>
      </w:tr>
      <w:tr w:rsidR="006E1D4A" w:rsidRPr="008A6573" w14:paraId="6CEBAC45" w14:textId="77777777" w:rsidTr="00D10DB3">
        <w:tc>
          <w:tcPr>
            <w:tcW w:w="3114" w:type="dxa"/>
          </w:tcPr>
          <w:p w14:paraId="4B628E2D" w14:textId="77777777" w:rsidR="006E1D4A" w:rsidRPr="008A6573" w:rsidRDefault="006E1D4A" w:rsidP="00D10DB3">
            <w:pPr>
              <w:spacing w:after="0"/>
              <w:rPr>
                <w:b/>
                <w:bCs/>
                <w:strike/>
                <w:sz w:val="16"/>
                <w:szCs w:val="16"/>
                <w:lang w:val="en-US"/>
              </w:rPr>
            </w:pPr>
            <w:r w:rsidRPr="008A6573">
              <w:rPr>
                <w:rFonts w:hint="eastAsia"/>
                <w:b/>
                <w:bCs/>
                <w:strike/>
                <w:sz w:val="16"/>
                <w:szCs w:val="16"/>
                <w:lang w:val="en-US"/>
              </w:rPr>
              <w:t>CLTM delay</w:t>
            </w:r>
            <w:r w:rsidRPr="008A6573">
              <w:rPr>
                <w:rFonts w:eastAsiaTheme="minorEastAsia"/>
                <w:b/>
                <w:bCs/>
                <w:strike/>
                <w:sz w:val="16"/>
                <w:szCs w:val="16"/>
                <w:lang w:val="en-US"/>
              </w:rPr>
              <w:t xml:space="preserve"> requirements</w:t>
            </w:r>
          </w:p>
        </w:tc>
        <w:tc>
          <w:tcPr>
            <w:tcW w:w="3402" w:type="dxa"/>
          </w:tcPr>
          <w:p w14:paraId="1EF531C9" w14:textId="77777777" w:rsidR="006E1D4A" w:rsidRPr="008A6573" w:rsidRDefault="006E1D4A" w:rsidP="00D10DB3">
            <w:pPr>
              <w:rPr>
                <w:b/>
                <w:bCs/>
                <w:strike/>
                <w:sz w:val="16"/>
                <w:szCs w:val="16"/>
                <w:lang w:val="en-US"/>
              </w:rPr>
            </w:pPr>
            <w:r w:rsidRPr="008A6573">
              <w:rPr>
                <w:rFonts w:eastAsiaTheme="minorEastAsia"/>
                <w:b/>
                <w:bCs/>
                <w:strike/>
                <w:sz w:val="16"/>
                <w:szCs w:val="16"/>
                <w:lang w:val="en-US"/>
              </w:rPr>
              <w:t>Depending on RAN2 conclusion</w:t>
            </w:r>
          </w:p>
        </w:tc>
        <w:tc>
          <w:tcPr>
            <w:tcW w:w="1417" w:type="dxa"/>
          </w:tcPr>
          <w:p w14:paraId="3F83B2E7" w14:textId="77777777" w:rsidR="006E1D4A" w:rsidRPr="008A6573" w:rsidRDefault="006E1D4A" w:rsidP="00D10DB3">
            <w:pPr>
              <w:spacing w:after="0"/>
              <w:rPr>
                <w:rFonts w:eastAsiaTheme="minorEastAsia"/>
                <w:b/>
                <w:bCs/>
                <w:strike/>
                <w:sz w:val="16"/>
                <w:szCs w:val="16"/>
                <w:lang w:val="en-US"/>
              </w:rPr>
            </w:pPr>
            <w:r w:rsidRPr="008A6573">
              <w:rPr>
                <w:rFonts w:eastAsiaTheme="minorEastAsia" w:hint="eastAsia"/>
                <w:b/>
                <w:bCs/>
                <w:strike/>
                <w:sz w:val="16"/>
                <w:szCs w:val="16"/>
                <w:lang w:val="en-US"/>
              </w:rPr>
              <w:t>(</w:t>
            </w:r>
            <w:r w:rsidRPr="008A6573">
              <w:rPr>
                <w:rFonts w:eastAsiaTheme="minorEastAsia"/>
                <w:b/>
                <w:bCs/>
                <w:strike/>
                <w:sz w:val="16"/>
                <w:szCs w:val="16"/>
                <w:lang w:val="en-US"/>
              </w:rPr>
              <w:t>new) 6.x</w:t>
            </w:r>
            <w:r w:rsidRPr="008A6573">
              <w:rPr>
                <w:rFonts w:eastAsiaTheme="minorEastAsia" w:hint="eastAsia"/>
                <w:b/>
                <w:bCs/>
                <w:strike/>
                <w:sz w:val="16"/>
                <w:szCs w:val="16"/>
                <w:lang w:val="en-US"/>
              </w:rPr>
              <w:t xml:space="preserve"> or 6.3</w:t>
            </w:r>
          </w:p>
        </w:tc>
        <w:tc>
          <w:tcPr>
            <w:tcW w:w="1418" w:type="dxa"/>
          </w:tcPr>
          <w:p w14:paraId="3A731B50" w14:textId="77777777" w:rsidR="006E1D4A" w:rsidRPr="008A6573" w:rsidRDefault="006E1D4A" w:rsidP="00D10DB3">
            <w:pPr>
              <w:spacing w:after="0"/>
              <w:rPr>
                <w:b/>
                <w:bCs/>
                <w:strike/>
                <w:sz w:val="16"/>
                <w:szCs w:val="16"/>
                <w:lang w:val="en-US"/>
              </w:rPr>
            </w:pPr>
            <w:r w:rsidRPr="008A6573">
              <w:rPr>
                <w:rFonts w:hint="eastAsia"/>
                <w:b/>
                <w:bCs/>
                <w:strike/>
                <w:sz w:val="16"/>
                <w:szCs w:val="16"/>
                <w:lang w:val="en-US"/>
              </w:rPr>
              <w:t>China Telecom</w:t>
            </w:r>
          </w:p>
        </w:tc>
      </w:tr>
      <w:tr w:rsidR="006E1D4A" w:rsidRPr="008A6573" w14:paraId="6F29904D" w14:textId="77777777" w:rsidTr="00D10DB3">
        <w:tc>
          <w:tcPr>
            <w:tcW w:w="3114" w:type="dxa"/>
          </w:tcPr>
          <w:p w14:paraId="283CB599" w14:textId="77777777" w:rsidR="006E1D4A" w:rsidRPr="008A6573" w:rsidRDefault="006E1D4A" w:rsidP="00D10DB3">
            <w:pPr>
              <w:spacing w:after="0"/>
              <w:rPr>
                <w:rFonts w:eastAsiaTheme="minorEastAsia"/>
                <w:b/>
                <w:bCs/>
                <w:strike/>
                <w:sz w:val="16"/>
                <w:szCs w:val="16"/>
                <w:lang w:val="en-US"/>
              </w:rPr>
            </w:pPr>
            <w:r w:rsidRPr="008A6573">
              <w:rPr>
                <w:rFonts w:eastAsiaTheme="minorEastAsia"/>
                <w:b/>
                <w:bCs/>
                <w:strike/>
                <w:sz w:val="16"/>
                <w:szCs w:val="16"/>
                <w:lang w:val="en-US"/>
              </w:rPr>
              <w:t>UL transmits timing requirements</w:t>
            </w:r>
          </w:p>
        </w:tc>
        <w:tc>
          <w:tcPr>
            <w:tcW w:w="3402" w:type="dxa"/>
          </w:tcPr>
          <w:p w14:paraId="3C0F8307" w14:textId="77777777" w:rsidR="006E1D4A" w:rsidRPr="008A6573" w:rsidRDefault="006E1D4A" w:rsidP="00D10DB3">
            <w:pPr>
              <w:spacing w:after="0"/>
              <w:rPr>
                <w:rFonts w:eastAsiaTheme="minorEastAsia"/>
                <w:b/>
                <w:bCs/>
                <w:strike/>
                <w:sz w:val="16"/>
                <w:szCs w:val="16"/>
                <w:lang w:val="en-US"/>
              </w:rPr>
            </w:pPr>
            <w:r w:rsidRPr="008A6573">
              <w:rPr>
                <w:b/>
                <w:bCs/>
                <w:strike/>
                <w:sz w:val="16"/>
                <w:szCs w:val="16"/>
                <w:shd w:val="clear" w:color="auto" w:fill="FFFF00"/>
                <w:lang w:val="en-US"/>
              </w:rPr>
              <w:t xml:space="preserve">TBD: </w:t>
            </w:r>
            <w:r w:rsidRPr="008A6573">
              <w:rPr>
                <w:b/>
                <w:bCs/>
                <w:strike/>
                <w:sz w:val="16"/>
                <w:szCs w:val="16"/>
                <w:lang w:val="en-US"/>
              </w:rPr>
              <w:t>UE based TA measurement</w:t>
            </w:r>
          </w:p>
        </w:tc>
        <w:tc>
          <w:tcPr>
            <w:tcW w:w="1417" w:type="dxa"/>
          </w:tcPr>
          <w:p w14:paraId="3A227238" w14:textId="77777777" w:rsidR="006E1D4A" w:rsidRPr="008A6573" w:rsidRDefault="006E1D4A" w:rsidP="00D10DB3">
            <w:pPr>
              <w:spacing w:after="0"/>
              <w:rPr>
                <w:b/>
                <w:bCs/>
                <w:strike/>
                <w:sz w:val="16"/>
                <w:szCs w:val="16"/>
                <w:lang w:val="en-US"/>
              </w:rPr>
            </w:pPr>
            <w:r w:rsidRPr="008A6573">
              <w:rPr>
                <w:rFonts w:hint="eastAsia"/>
                <w:b/>
                <w:bCs/>
                <w:strike/>
                <w:sz w:val="16"/>
                <w:szCs w:val="16"/>
                <w:lang w:val="en-US"/>
              </w:rPr>
              <w:t>7.1</w:t>
            </w:r>
          </w:p>
          <w:p w14:paraId="56849D8B" w14:textId="77777777" w:rsidR="006E1D4A" w:rsidRPr="008A6573" w:rsidRDefault="006E1D4A" w:rsidP="00D10DB3">
            <w:pPr>
              <w:spacing w:after="0"/>
              <w:rPr>
                <w:b/>
                <w:bCs/>
                <w:strike/>
                <w:sz w:val="16"/>
                <w:szCs w:val="16"/>
                <w:lang w:val="en-US"/>
              </w:rPr>
            </w:pPr>
            <w:r w:rsidRPr="008A6573">
              <w:rPr>
                <w:rFonts w:hint="eastAsia"/>
                <w:b/>
                <w:bCs/>
                <w:strike/>
                <w:sz w:val="16"/>
                <w:szCs w:val="16"/>
                <w:lang w:val="en-US"/>
              </w:rPr>
              <w:t>7.3</w:t>
            </w:r>
          </w:p>
        </w:tc>
        <w:tc>
          <w:tcPr>
            <w:tcW w:w="1418" w:type="dxa"/>
          </w:tcPr>
          <w:p w14:paraId="389CB71C" w14:textId="77777777" w:rsidR="006E1D4A" w:rsidRPr="008A6573" w:rsidRDefault="006E1D4A" w:rsidP="00D10DB3">
            <w:pPr>
              <w:spacing w:after="0"/>
              <w:rPr>
                <w:b/>
                <w:bCs/>
                <w:strike/>
                <w:sz w:val="16"/>
                <w:szCs w:val="16"/>
                <w:lang w:val="en-US"/>
              </w:rPr>
            </w:pPr>
          </w:p>
        </w:tc>
      </w:tr>
      <w:tr w:rsidR="006E1D4A" w:rsidRPr="008A6573" w14:paraId="5E868F41" w14:textId="77777777" w:rsidTr="00D10DB3">
        <w:tc>
          <w:tcPr>
            <w:tcW w:w="3114" w:type="dxa"/>
          </w:tcPr>
          <w:p w14:paraId="2891BFBA" w14:textId="77777777" w:rsidR="006E1D4A" w:rsidRPr="008A6573" w:rsidRDefault="006E1D4A" w:rsidP="00D10DB3">
            <w:pPr>
              <w:spacing w:after="0"/>
              <w:rPr>
                <w:rFonts w:eastAsiaTheme="minorEastAsia"/>
                <w:b/>
                <w:bCs/>
                <w:strike/>
                <w:sz w:val="16"/>
                <w:szCs w:val="16"/>
                <w:lang w:val="en-US"/>
              </w:rPr>
            </w:pPr>
            <w:r w:rsidRPr="008A6573">
              <w:rPr>
                <w:rFonts w:eastAsiaTheme="minorEastAsia"/>
                <w:b/>
                <w:bCs/>
                <w:strike/>
                <w:sz w:val="16"/>
                <w:szCs w:val="16"/>
                <w:lang w:val="en-US"/>
              </w:rPr>
              <w:t>PDCCH-order RACH on neighbor cell</w:t>
            </w:r>
          </w:p>
        </w:tc>
        <w:tc>
          <w:tcPr>
            <w:tcW w:w="3402" w:type="dxa"/>
          </w:tcPr>
          <w:p w14:paraId="7A750FAB" w14:textId="77777777" w:rsidR="006E1D4A" w:rsidRPr="008A6573" w:rsidRDefault="006E1D4A" w:rsidP="00D10DB3">
            <w:pPr>
              <w:rPr>
                <w:rFonts w:eastAsiaTheme="minorEastAsia"/>
                <w:b/>
                <w:bCs/>
                <w:strike/>
                <w:sz w:val="16"/>
                <w:szCs w:val="16"/>
                <w:lang w:val="en-US"/>
              </w:rPr>
            </w:pPr>
            <w:r w:rsidRPr="008A6573">
              <w:rPr>
                <w:rFonts w:eastAsiaTheme="minorEastAsia" w:hint="eastAsia"/>
                <w:b/>
                <w:bCs/>
                <w:strike/>
                <w:sz w:val="16"/>
                <w:szCs w:val="16"/>
                <w:lang w:val="en-US"/>
              </w:rPr>
              <w:t>T</w:t>
            </w:r>
            <w:r w:rsidRPr="008A6573">
              <w:rPr>
                <w:b/>
                <w:bCs/>
                <w:strike/>
                <w:sz w:val="16"/>
                <w:szCs w:val="16"/>
                <w:lang w:val="en-US"/>
              </w:rPr>
              <w:t>he related R18 RAN4 requirements</w:t>
            </w:r>
            <w:r w:rsidRPr="008A6573">
              <w:rPr>
                <w:rFonts w:eastAsiaTheme="minorEastAsia" w:hint="eastAsia"/>
                <w:b/>
                <w:bCs/>
                <w:strike/>
                <w:sz w:val="16"/>
                <w:szCs w:val="16"/>
                <w:lang w:val="en-US"/>
              </w:rPr>
              <w:t xml:space="preserve"> could be as baseline</w:t>
            </w:r>
          </w:p>
        </w:tc>
        <w:tc>
          <w:tcPr>
            <w:tcW w:w="1417" w:type="dxa"/>
          </w:tcPr>
          <w:p w14:paraId="77E70FCC" w14:textId="77777777" w:rsidR="006E1D4A" w:rsidRPr="008A6573" w:rsidRDefault="006E1D4A" w:rsidP="00D10DB3">
            <w:pPr>
              <w:spacing w:after="0"/>
              <w:rPr>
                <w:b/>
                <w:bCs/>
                <w:strike/>
                <w:sz w:val="16"/>
                <w:szCs w:val="16"/>
                <w:lang w:val="en-US"/>
              </w:rPr>
            </w:pPr>
            <w:r w:rsidRPr="008A6573">
              <w:rPr>
                <w:b/>
                <w:bCs/>
                <w:strike/>
                <w:sz w:val="16"/>
                <w:szCs w:val="16"/>
                <w:lang w:val="en-US"/>
              </w:rPr>
              <w:t>6.2.2C</w:t>
            </w:r>
          </w:p>
        </w:tc>
        <w:tc>
          <w:tcPr>
            <w:tcW w:w="1418" w:type="dxa"/>
          </w:tcPr>
          <w:p w14:paraId="76560EE6" w14:textId="77777777" w:rsidR="006E1D4A" w:rsidRPr="008A6573" w:rsidRDefault="006E1D4A" w:rsidP="00D10DB3">
            <w:pPr>
              <w:spacing w:after="0"/>
              <w:rPr>
                <w:rFonts w:eastAsiaTheme="minorEastAsia"/>
                <w:b/>
                <w:bCs/>
                <w:strike/>
                <w:sz w:val="16"/>
                <w:szCs w:val="16"/>
                <w:lang w:val="en-US"/>
              </w:rPr>
            </w:pPr>
          </w:p>
        </w:tc>
      </w:tr>
      <w:tr w:rsidR="006E1D4A" w:rsidRPr="008A6573" w14:paraId="7A81BB1A" w14:textId="77777777" w:rsidTr="00D10DB3">
        <w:tc>
          <w:tcPr>
            <w:tcW w:w="3114" w:type="dxa"/>
          </w:tcPr>
          <w:p w14:paraId="6B329AA2" w14:textId="77777777" w:rsidR="006E1D4A" w:rsidRPr="008A6573" w:rsidRDefault="006E1D4A" w:rsidP="00D10DB3">
            <w:pPr>
              <w:spacing w:after="0"/>
              <w:rPr>
                <w:rFonts w:eastAsiaTheme="minorEastAsia"/>
                <w:b/>
                <w:bCs/>
                <w:strike/>
                <w:sz w:val="16"/>
                <w:szCs w:val="16"/>
                <w:lang w:val="en-US"/>
              </w:rPr>
            </w:pPr>
            <w:r w:rsidRPr="008A6573">
              <w:rPr>
                <w:rFonts w:eastAsiaTheme="minorEastAsia"/>
                <w:b/>
                <w:bCs/>
                <w:strike/>
                <w:sz w:val="16"/>
                <w:szCs w:val="16"/>
                <w:lang w:val="en-US"/>
              </w:rPr>
              <w:t>TCI state activation</w:t>
            </w:r>
          </w:p>
        </w:tc>
        <w:tc>
          <w:tcPr>
            <w:tcW w:w="3402" w:type="dxa"/>
          </w:tcPr>
          <w:p w14:paraId="0F6339E2" w14:textId="77777777" w:rsidR="006E1D4A" w:rsidRPr="008A6573" w:rsidRDefault="006E1D4A" w:rsidP="00D10DB3">
            <w:pPr>
              <w:rPr>
                <w:b/>
                <w:bCs/>
                <w:strike/>
                <w:sz w:val="16"/>
                <w:szCs w:val="16"/>
                <w:lang w:val="en-US"/>
              </w:rPr>
            </w:pPr>
            <w:r w:rsidRPr="008A6573">
              <w:rPr>
                <w:rFonts w:eastAsiaTheme="minorEastAsia" w:hint="eastAsia"/>
                <w:b/>
                <w:bCs/>
                <w:strike/>
                <w:sz w:val="16"/>
                <w:szCs w:val="16"/>
                <w:lang w:val="en-US"/>
              </w:rPr>
              <w:t>T</w:t>
            </w:r>
            <w:r w:rsidRPr="008A6573">
              <w:rPr>
                <w:b/>
                <w:bCs/>
                <w:strike/>
                <w:sz w:val="16"/>
                <w:szCs w:val="16"/>
                <w:lang w:val="en-US"/>
              </w:rPr>
              <w:t>he related R18 RAN4 requirements</w:t>
            </w:r>
            <w:r w:rsidRPr="008A6573">
              <w:rPr>
                <w:rFonts w:eastAsiaTheme="minorEastAsia" w:hint="eastAsia"/>
                <w:b/>
                <w:bCs/>
                <w:strike/>
                <w:sz w:val="16"/>
                <w:szCs w:val="16"/>
                <w:lang w:val="en-US"/>
              </w:rPr>
              <w:t xml:space="preserve"> could be as baseline</w:t>
            </w:r>
          </w:p>
        </w:tc>
        <w:tc>
          <w:tcPr>
            <w:tcW w:w="1417" w:type="dxa"/>
          </w:tcPr>
          <w:p w14:paraId="6CB03E55" w14:textId="77777777" w:rsidR="006E1D4A" w:rsidRPr="008A6573" w:rsidRDefault="006E1D4A" w:rsidP="00D10DB3">
            <w:pPr>
              <w:spacing w:after="0"/>
              <w:rPr>
                <w:rFonts w:eastAsiaTheme="minorEastAsia"/>
                <w:b/>
                <w:bCs/>
                <w:strike/>
                <w:sz w:val="16"/>
                <w:szCs w:val="16"/>
                <w:lang w:val="en-US"/>
              </w:rPr>
            </w:pPr>
            <w:r w:rsidRPr="008A6573">
              <w:rPr>
                <w:rFonts w:eastAsiaTheme="minorEastAsia"/>
                <w:b/>
                <w:bCs/>
                <w:strike/>
                <w:sz w:val="16"/>
                <w:szCs w:val="16"/>
                <w:lang w:val="en-US"/>
              </w:rPr>
              <w:t>8.25</w:t>
            </w:r>
          </w:p>
        </w:tc>
        <w:tc>
          <w:tcPr>
            <w:tcW w:w="1418" w:type="dxa"/>
          </w:tcPr>
          <w:p w14:paraId="40543BAA" w14:textId="77777777" w:rsidR="006E1D4A" w:rsidRPr="008A6573" w:rsidRDefault="006E1D4A" w:rsidP="00D10DB3">
            <w:pPr>
              <w:spacing w:after="0"/>
              <w:rPr>
                <w:b/>
                <w:bCs/>
                <w:strike/>
                <w:sz w:val="16"/>
                <w:szCs w:val="16"/>
                <w:lang w:val="en-US"/>
              </w:rPr>
            </w:pPr>
          </w:p>
        </w:tc>
      </w:tr>
      <w:tr w:rsidR="006E1D4A" w:rsidRPr="008A6573" w14:paraId="01FD49BF" w14:textId="77777777" w:rsidTr="00D10DB3">
        <w:tc>
          <w:tcPr>
            <w:tcW w:w="3114" w:type="dxa"/>
          </w:tcPr>
          <w:p w14:paraId="5DF3C62F" w14:textId="77777777" w:rsidR="006E1D4A" w:rsidRPr="008A6573" w:rsidRDefault="006E1D4A" w:rsidP="00D10DB3">
            <w:pPr>
              <w:spacing w:after="0"/>
              <w:rPr>
                <w:rFonts w:eastAsiaTheme="minorEastAsia"/>
                <w:b/>
                <w:bCs/>
                <w:strike/>
                <w:sz w:val="16"/>
                <w:szCs w:val="16"/>
                <w:lang w:val="en-US"/>
              </w:rPr>
            </w:pPr>
            <w:r w:rsidRPr="008A6573">
              <w:rPr>
                <w:rFonts w:eastAsiaTheme="minorEastAsia"/>
                <w:b/>
                <w:bCs/>
                <w:strike/>
                <w:sz w:val="16"/>
                <w:szCs w:val="16"/>
                <w:lang w:val="en-US"/>
              </w:rPr>
              <w:lastRenderedPageBreak/>
              <w:t>L1-RSRP measurement</w:t>
            </w:r>
          </w:p>
        </w:tc>
        <w:tc>
          <w:tcPr>
            <w:tcW w:w="3402" w:type="dxa"/>
          </w:tcPr>
          <w:p w14:paraId="6C06EEEF" w14:textId="77777777" w:rsidR="006E1D4A" w:rsidRPr="008A6573" w:rsidRDefault="006E1D4A" w:rsidP="00D10DB3">
            <w:pPr>
              <w:spacing w:after="120"/>
              <w:rPr>
                <w:rFonts w:eastAsiaTheme="minorEastAsia"/>
                <w:b/>
                <w:bCs/>
                <w:strike/>
                <w:sz w:val="16"/>
                <w:szCs w:val="16"/>
                <w:lang w:val="en-US"/>
              </w:rPr>
            </w:pPr>
            <w:r w:rsidRPr="008A6573">
              <w:rPr>
                <w:rFonts w:eastAsiaTheme="minorEastAsia" w:hint="eastAsia"/>
                <w:b/>
                <w:bCs/>
                <w:strike/>
                <w:sz w:val="16"/>
                <w:szCs w:val="16"/>
                <w:lang w:val="en-US"/>
              </w:rPr>
              <w:t>T</w:t>
            </w:r>
            <w:r w:rsidRPr="008A6573">
              <w:rPr>
                <w:b/>
                <w:bCs/>
                <w:strike/>
                <w:sz w:val="16"/>
                <w:szCs w:val="16"/>
                <w:lang w:val="en-US"/>
              </w:rPr>
              <w:t>he related R18 RAN4 requirements</w:t>
            </w:r>
            <w:r w:rsidRPr="008A6573">
              <w:rPr>
                <w:rFonts w:eastAsiaTheme="minorEastAsia" w:hint="eastAsia"/>
                <w:b/>
                <w:bCs/>
                <w:strike/>
                <w:sz w:val="16"/>
                <w:szCs w:val="16"/>
                <w:lang w:val="en-US"/>
              </w:rPr>
              <w:t xml:space="preserve"> could be as baseline</w:t>
            </w:r>
          </w:p>
        </w:tc>
        <w:tc>
          <w:tcPr>
            <w:tcW w:w="1417" w:type="dxa"/>
          </w:tcPr>
          <w:p w14:paraId="61093C4F" w14:textId="77777777" w:rsidR="006E1D4A" w:rsidRPr="008A6573" w:rsidRDefault="006E1D4A" w:rsidP="00D10DB3">
            <w:pPr>
              <w:spacing w:after="0"/>
              <w:rPr>
                <w:b/>
                <w:bCs/>
                <w:strike/>
                <w:sz w:val="16"/>
                <w:szCs w:val="16"/>
                <w:lang w:val="en-US"/>
              </w:rPr>
            </w:pPr>
            <w:r w:rsidRPr="008A6573">
              <w:rPr>
                <w:rFonts w:hint="eastAsia"/>
                <w:b/>
                <w:bCs/>
                <w:strike/>
                <w:sz w:val="16"/>
                <w:szCs w:val="16"/>
                <w:lang w:val="en-US"/>
              </w:rPr>
              <w:t>9.14</w:t>
            </w:r>
          </w:p>
          <w:p w14:paraId="3A5B9BB6" w14:textId="77777777" w:rsidR="006E1D4A" w:rsidRPr="008A6573" w:rsidRDefault="006E1D4A" w:rsidP="00D10DB3">
            <w:pPr>
              <w:spacing w:after="0"/>
              <w:rPr>
                <w:b/>
                <w:bCs/>
                <w:strike/>
                <w:sz w:val="16"/>
                <w:szCs w:val="16"/>
                <w:lang w:val="en-US"/>
              </w:rPr>
            </w:pPr>
            <w:r w:rsidRPr="008A6573">
              <w:rPr>
                <w:rFonts w:hint="eastAsia"/>
                <w:b/>
                <w:bCs/>
                <w:strike/>
                <w:sz w:val="16"/>
                <w:szCs w:val="16"/>
                <w:lang w:val="en-US"/>
              </w:rPr>
              <w:t>9.15</w:t>
            </w:r>
          </w:p>
        </w:tc>
        <w:tc>
          <w:tcPr>
            <w:tcW w:w="1418" w:type="dxa"/>
          </w:tcPr>
          <w:p w14:paraId="67715601" w14:textId="77777777" w:rsidR="006E1D4A" w:rsidRPr="008A6573" w:rsidRDefault="006E1D4A" w:rsidP="00D10DB3">
            <w:pPr>
              <w:spacing w:after="0"/>
              <w:rPr>
                <w:b/>
                <w:bCs/>
                <w:strike/>
                <w:sz w:val="16"/>
                <w:szCs w:val="16"/>
                <w:lang w:val="en-US"/>
              </w:rPr>
            </w:pPr>
          </w:p>
        </w:tc>
      </w:tr>
      <w:tr w:rsidR="006E1D4A" w:rsidRPr="008A6573" w14:paraId="75C9F72B" w14:textId="77777777" w:rsidTr="00D10DB3">
        <w:tc>
          <w:tcPr>
            <w:tcW w:w="3114" w:type="dxa"/>
          </w:tcPr>
          <w:p w14:paraId="6D02CEA5" w14:textId="77777777" w:rsidR="006E1D4A" w:rsidRPr="008A6573" w:rsidRDefault="006E1D4A" w:rsidP="00D10DB3">
            <w:pPr>
              <w:spacing w:after="0"/>
              <w:rPr>
                <w:rFonts w:eastAsiaTheme="minorEastAsia"/>
                <w:b/>
                <w:bCs/>
                <w:strike/>
                <w:sz w:val="16"/>
                <w:szCs w:val="16"/>
                <w:lang w:val="en-US"/>
              </w:rPr>
            </w:pPr>
            <w:r w:rsidRPr="008A6573">
              <w:rPr>
                <w:rFonts w:hint="eastAsia"/>
                <w:b/>
                <w:bCs/>
                <w:strike/>
                <w:sz w:val="16"/>
                <w:szCs w:val="16"/>
                <w:lang w:val="en-US"/>
              </w:rPr>
              <w:t>L</w:t>
            </w:r>
            <w:r w:rsidRPr="008A6573">
              <w:rPr>
                <w:b/>
                <w:bCs/>
                <w:strike/>
                <w:sz w:val="16"/>
                <w:szCs w:val="16"/>
                <w:lang w:val="en-US"/>
              </w:rPr>
              <w:t>3 measurement</w:t>
            </w:r>
            <w:r w:rsidRPr="008A6573">
              <w:rPr>
                <w:rFonts w:hint="eastAsia"/>
                <w:b/>
                <w:bCs/>
                <w:strike/>
                <w:sz w:val="16"/>
                <w:szCs w:val="16"/>
                <w:lang w:val="en-US"/>
              </w:rPr>
              <w:t xml:space="preserve"> based CLTM</w:t>
            </w:r>
          </w:p>
        </w:tc>
        <w:tc>
          <w:tcPr>
            <w:tcW w:w="3402" w:type="dxa"/>
          </w:tcPr>
          <w:p w14:paraId="1FBE7ADE" w14:textId="77777777" w:rsidR="006E1D4A" w:rsidRPr="008A6573" w:rsidRDefault="006E1D4A" w:rsidP="00D10DB3">
            <w:pPr>
              <w:spacing w:after="120"/>
              <w:rPr>
                <w:b/>
                <w:bCs/>
                <w:strike/>
                <w:sz w:val="16"/>
                <w:szCs w:val="16"/>
                <w:lang w:val="en-US"/>
              </w:rPr>
            </w:pPr>
            <w:r w:rsidRPr="008A6573">
              <w:rPr>
                <w:rFonts w:eastAsiaTheme="minorEastAsia" w:hint="eastAsia"/>
                <w:b/>
                <w:bCs/>
                <w:strike/>
                <w:sz w:val="16"/>
                <w:szCs w:val="16"/>
                <w:lang w:val="en-US"/>
              </w:rPr>
              <w:t>T</w:t>
            </w:r>
            <w:r w:rsidRPr="008A6573">
              <w:rPr>
                <w:b/>
                <w:bCs/>
                <w:strike/>
                <w:sz w:val="16"/>
                <w:szCs w:val="16"/>
                <w:lang w:val="en-US"/>
              </w:rPr>
              <w:t xml:space="preserve">he </w:t>
            </w:r>
            <w:r w:rsidRPr="008A6573">
              <w:rPr>
                <w:rFonts w:eastAsiaTheme="minorEastAsia" w:hint="eastAsia"/>
                <w:b/>
                <w:bCs/>
                <w:strike/>
                <w:sz w:val="16"/>
                <w:szCs w:val="16"/>
                <w:lang w:val="en-US"/>
              </w:rPr>
              <w:t>CHO</w:t>
            </w:r>
            <w:r w:rsidRPr="008A6573">
              <w:rPr>
                <w:b/>
                <w:bCs/>
                <w:strike/>
                <w:sz w:val="16"/>
                <w:szCs w:val="16"/>
                <w:lang w:val="en-US"/>
              </w:rPr>
              <w:t xml:space="preserve"> requirements</w:t>
            </w:r>
            <w:r w:rsidRPr="008A6573">
              <w:rPr>
                <w:rFonts w:eastAsiaTheme="minorEastAsia" w:hint="eastAsia"/>
                <w:b/>
                <w:bCs/>
                <w:strike/>
                <w:sz w:val="16"/>
                <w:szCs w:val="16"/>
                <w:lang w:val="en-US"/>
              </w:rPr>
              <w:t xml:space="preserve"> could be as baseline</w:t>
            </w:r>
          </w:p>
        </w:tc>
        <w:tc>
          <w:tcPr>
            <w:tcW w:w="1417" w:type="dxa"/>
          </w:tcPr>
          <w:p w14:paraId="697C68D8" w14:textId="77777777" w:rsidR="006E1D4A" w:rsidRPr="008A6573" w:rsidRDefault="006E1D4A" w:rsidP="00D10DB3">
            <w:pPr>
              <w:spacing w:after="0"/>
              <w:rPr>
                <w:rFonts w:eastAsiaTheme="minorEastAsia"/>
                <w:b/>
                <w:bCs/>
                <w:strike/>
                <w:sz w:val="16"/>
                <w:szCs w:val="16"/>
                <w:lang w:val="en-US"/>
              </w:rPr>
            </w:pPr>
          </w:p>
        </w:tc>
        <w:tc>
          <w:tcPr>
            <w:tcW w:w="1418" w:type="dxa"/>
          </w:tcPr>
          <w:p w14:paraId="64CF0A45" w14:textId="77777777" w:rsidR="006E1D4A" w:rsidRPr="008A6573" w:rsidRDefault="006E1D4A" w:rsidP="00D10DB3">
            <w:pPr>
              <w:spacing w:after="0"/>
              <w:rPr>
                <w:b/>
                <w:bCs/>
                <w:strike/>
                <w:sz w:val="16"/>
                <w:szCs w:val="16"/>
                <w:lang w:val="en-US"/>
              </w:rPr>
            </w:pPr>
          </w:p>
        </w:tc>
      </w:tr>
    </w:tbl>
    <w:p w14:paraId="4EACD7ED" w14:textId="77777777" w:rsidR="006E1D4A" w:rsidRPr="002A1FAE" w:rsidRDefault="006E1D4A" w:rsidP="0056581A">
      <w:pPr>
        <w:rPr>
          <w:lang w:val="en-US"/>
        </w:rPr>
      </w:pPr>
    </w:p>
    <w:sectPr w:rsidR="006E1D4A" w:rsidRPr="002A1FAE" w:rsidSect="00DA2F92">
      <w:footnotePr>
        <w:numRestart w:val="eachSect"/>
      </w:footnotePr>
      <w:pgSz w:w="11900" w:h="16840"/>
      <w:pgMar w:top="1133" w:right="1133" w:bottom="1416" w:left="1133"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B1F5BD6" w14:textId="77777777" w:rsidR="004711B2" w:rsidRDefault="004711B2">
      <w:r>
        <w:separator/>
      </w:r>
    </w:p>
  </w:endnote>
  <w:endnote w:type="continuationSeparator" w:id="0">
    <w:p w14:paraId="403768DB" w14:textId="77777777" w:rsidR="004711B2" w:rsidRDefault="004711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DengXian">
    <w:altName w:val="µÈÏß"/>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B06040202020202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Yu Mincho">
    <w:altName w:val="Yu Gothic UI"/>
    <w:panose1 w:val="02020400000000000000"/>
    <w:charset w:val="80"/>
    <w:family w:val="roman"/>
    <w:pitch w:val="variable"/>
    <w:sig w:usb0="800002E7" w:usb1="2AC7FCFF" w:usb2="00000012" w:usb3="00000000" w:csb0="0002009F" w:csb1="00000000"/>
  </w:font>
  <w:font w:name="Yu Gothic">
    <w:altName w:val="ŸàƒSƒVƒbƒN"/>
    <w:panose1 w:val="020B0400000000000000"/>
    <w:charset w:val="80"/>
    <w:family w:val="swiss"/>
    <w:pitch w:val="variable"/>
    <w:sig w:usb0="E00002FF" w:usb1="2AC7FDFF" w:usb2="00000016" w:usb3="00000000" w:csb0="0002009F" w:csb1="00000000"/>
  </w:font>
  <w:font w:name="MS Gothic">
    <w:altName w:val="‚l‚r ƒSƒVƒbƒN"/>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TimesNewRomanPS-ItalicMT">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Arial-BoldItalicMT">
    <w:altName w:val="Arial"/>
    <w:panose1 w:val="020B0604020202020204"/>
    <w:charset w:val="00"/>
    <w:family w:val="roman"/>
    <w:pitch w:val="default"/>
  </w:font>
  <w:font w:name="PMingLiU">
    <w:altName w:val="·s²Ó©úÅé"/>
    <w:panose1 w:val="02020500000000000000"/>
    <w:charset w:val="88"/>
    <w:family w:val="roman"/>
    <w:pitch w:val="variable"/>
    <w:sig w:usb0="A00002FF" w:usb1="28CFFCFA" w:usb2="00000016" w:usb3="00000000" w:csb0="001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D84239A" w14:textId="77777777" w:rsidR="004711B2" w:rsidRDefault="004711B2">
      <w:r>
        <w:separator/>
      </w:r>
    </w:p>
  </w:footnote>
  <w:footnote w:type="continuationSeparator" w:id="0">
    <w:p w14:paraId="0F92D785" w14:textId="77777777" w:rsidR="004711B2" w:rsidRDefault="004711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E09AD26"/>
    <w:multiLevelType w:val="singleLevel"/>
    <w:tmpl w:val="9E09AD26"/>
    <w:lvl w:ilvl="0">
      <w:start w:val="1"/>
      <w:numFmt w:val="bullet"/>
      <w:lvlText w:val=""/>
      <w:lvlJc w:val="left"/>
      <w:pPr>
        <w:tabs>
          <w:tab w:val="left" w:pos="840"/>
        </w:tabs>
        <w:ind w:left="1260" w:hanging="420"/>
      </w:pPr>
      <w:rPr>
        <w:rFonts w:ascii="Wingdings" w:hAnsi="Wingdings" w:hint="default"/>
      </w:rPr>
    </w:lvl>
  </w:abstractNum>
  <w:abstractNum w:abstractNumId="1" w15:restartNumberingAfterBreak="0">
    <w:nsid w:val="A0E0C18E"/>
    <w:multiLevelType w:val="singleLevel"/>
    <w:tmpl w:val="A0E0C18E"/>
    <w:lvl w:ilvl="0">
      <w:start w:val="1"/>
      <w:numFmt w:val="bullet"/>
      <w:lvlText w:val=""/>
      <w:lvlJc w:val="left"/>
      <w:pPr>
        <w:ind w:left="420" w:hanging="420"/>
      </w:pPr>
      <w:rPr>
        <w:rFonts w:ascii="Wingdings" w:hAnsi="Wingdings" w:hint="default"/>
      </w:rPr>
    </w:lvl>
  </w:abstractNum>
  <w:abstractNum w:abstractNumId="2" w15:restartNumberingAfterBreak="0">
    <w:nsid w:val="AE6777D7"/>
    <w:multiLevelType w:val="singleLevel"/>
    <w:tmpl w:val="AE6777D7"/>
    <w:lvl w:ilvl="0">
      <w:start w:val="1"/>
      <w:numFmt w:val="bullet"/>
      <w:lvlText w:val=""/>
      <w:lvlJc w:val="left"/>
      <w:pPr>
        <w:ind w:left="420" w:hanging="420"/>
      </w:pPr>
      <w:rPr>
        <w:rFonts w:ascii="Wingdings" w:hAnsi="Wingdings" w:hint="default"/>
      </w:rPr>
    </w:lvl>
  </w:abstractNum>
  <w:abstractNum w:abstractNumId="3" w15:restartNumberingAfterBreak="0">
    <w:nsid w:val="BFADEBA4"/>
    <w:multiLevelType w:val="multilevel"/>
    <w:tmpl w:val="BFADEBA4"/>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4" w15:restartNumberingAfterBreak="0">
    <w:nsid w:val="BFDBB180"/>
    <w:multiLevelType w:val="multilevel"/>
    <w:tmpl w:val="BFDBB180"/>
    <w:lvl w:ilvl="0">
      <w:start w:val="1"/>
      <w:numFmt w:val="bullet"/>
      <w:lvlText w:val=""/>
      <w:lvlJc w:val="left"/>
      <w:pPr>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5" w15:restartNumberingAfterBreak="0">
    <w:nsid w:val="C043CBC7"/>
    <w:multiLevelType w:val="singleLevel"/>
    <w:tmpl w:val="C043CBC7"/>
    <w:lvl w:ilvl="0">
      <w:start w:val="1"/>
      <w:numFmt w:val="bullet"/>
      <w:lvlText w:val=""/>
      <w:lvlJc w:val="left"/>
      <w:pPr>
        <w:ind w:left="420" w:hanging="420"/>
      </w:pPr>
      <w:rPr>
        <w:rFonts w:ascii="Wingdings" w:hAnsi="Wingdings" w:hint="default"/>
      </w:rPr>
    </w:lvl>
  </w:abstractNum>
  <w:abstractNum w:abstractNumId="6" w15:restartNumberingAfterBreak="0">
    <w:nsid w:val="EF87A51A"/>
    <w:multiLevelType w:val="singleLevel"/>
    <w:tmpl w:val="EF87A51A"/>
    <w:lvl w:ilvl="0">
      <w:start w:val="1"/>
      <w:numFmt w:val="bullet"/>
      <w:lvlText w:val=""/>
      <w:lvlJc w:val="left"/>
      <w:pPr>
        <w:ind w:left="420" w:hanging="420"/>
      </w:pPr>
      <w:rPr>
        <w:rFonts w:ascii="Wingdings" w:hAnsi="Wingdings" w:hint="default"/>
      </w:rPr>
    </w:lvl>
  </w:abstractNum>
  <w:abstractNum w:abstractNumId="7"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8" w15:restartNumberingAfterBreak="0">
    <w:nsid w:val="00CE0A5A"/>
    <w:multiLevelType w:val="hybridMultilevel"/>
    <w:tmpl w:val="B4F0DB4C"/>
    <w:lvl w:ilvl="0" w:tplc="9C8AD0F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1077A4"/>
    <w:multiLevelType w:val="hybridMultilevel"/>
    <w:tmpl w:val="33B4F7B4"/>
    <w:lvl w:ilvl="0" w:tplc="0409000F">
      <w:start w:val="1"/>
      <w:numFmt w:val="decimal"/>
      <w:lvlText w:val="%1."/>
      <w:lvlJc w:val="left"/>
      <w:pPr>
        <w:ind w:left="1720" w:hanging="400"/>
      </w:pPr>
    </w:lvl>
    <w:lvl w:ilvl="1" w:tplc="04090019" w:tentative="1">
      <w:start w:val="1"/>
      <w:numFmt w:val="upperLetter"/>
      <w:lvlText w:val="%2."/>
      <w:lvlJc w:val="left"/>
      <w:pPr>
        <w:ind w:left="2120" w:hanging="400"/>
      </w:pPr>
    </w:lvl>
    <w:lvl w:ilvl="2" w:tplc="0409001B" w:tentative="1">
      <w:start w:val="1"/>
      <w:numFmt w:val="lowerRoman"/>
      <w:lvlText w:val="%3."/>
      <w:lvlJc w:val="right"/>
      <w:pPr>
        <w:ind w:left="2520" w:hanging="400"/>
      </w:pPr>
    </w:lvl>
    <w:lvl w:ilvl="3" w:tplc="0409000F" w:tentative="1">
      <w:start w:val="1"/>
      <w:numFmt w:val="decimal"/>
      <w:lvlText w:val="%4."/>
      <w:lvlJc w:val="left"/>
      <w:pPr>
        <w:ind w:left="2920" w:hanging="400"/>
      </w:pPr>
    </w:lvl>
    <w:lvl w:ilvl="4" w:tplc="04090019" w:tentative="1">
      <w:start w:val="1"/>
      <w:numFmt w:val="upperLetter"/>
      <w:lvlText w:val="%5."/>
      <w:lvlJc w:val="left"/>
      <w:pPr>
        <w:ind w:left="3320" w:hanging="400"/>
      </w:pPr>
    </w:lvl>
    <w:lvl w:ilvl="5" w:tplc="0409001B" w:tentative="1">
      <w:start w:val="1"/>
      <w:numFmt w:val="lowerRoman"/>
      <w:lvlText w:val="%6."/>
      <w:lvlJc w:val="right"/>
      <w:pPr>
        <w:ind w:left="3720" w:hanging="400"/>
      </w:pPr>
    </w:lvl>
    <w:lvl w:ilvl="6" w:tplc="0409000F" w:tentative="1">
      <w:start w:val="1"/>
      <w:numFmt w:val="decimal"/>
      <w:lvlText w:val="%7."/>
      <w:lvlJc w:val="left"/>
      <w:pPr>
        <w:ind w:left="4120" w:hanging="400"/>
      </w:pPr>
    </w:lvl>
    <w:lvl w:ilvl="7" w:tplc="04090019" w:tentative="1">
      <w:start w:val="1"/>
      <w:numFmt w:val="upperLetter"/>
      <w:lvlText w:val="%8."/>
      <w:lvlJc w:val="left"/>
      <w:pPr>
        <w:ind w:left="4520" w:hanging="400"/>
      </w:pPr>
    </w:lvl>
    <w:lvl w:ilvl="8" w:tplc="0409001B" w:tentative="1">
      <w:start w:val="1"/>
      <w:numFmt w:val="lowerRoman"/>
      <w:lvlText w:val="%9."/>
      <w:lvlJc w:val="right"/>
      <w:pPr>
        <w:ind w:left="4920" w:hanging="400"/>
      </w:pPr>
    </w:lvl>
  </w:abstractNum>
  <w:abstractNum w:abstractNumId="10" w15:restartNumberingAfterBreak="0">
    <w:nsid w:val="01110A68"/>
    <w:multiLevelType w:val="hybridMultilevel"/>
    <w:tmpl w:val="B2B0B226"/>
    <w:lvl w:ilvl="0" w:tplc="FFFFFFFF">
      <w:start w:val="1"/>
      <w:numFmt w:val="decimal"/>
      <w:lvlText w:val="%1."/>
      <w:lvlJc w:val="left"/>
      <w:pPr>
        <w:ind w:left="720" w:hanging="360"/>
      </w:pPr>
      <w:rPr>
        <w:rFonts w:asciiTheme="minorHAnsi" w:hAnsiTheme="minorHAnsi" w:hint="default"/>
        <w:b/>
        <w:sz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28272B9"/>
    <w:multiLevelType w:val="hybridMultilevel"/>
    <w:tmpl w:val="9F5C0E58"/>
    <w:lvl w:ilvl="0" w:tplc="FFFFFFFF">
      <w:start w:val="1"/>
      <w:numFmt w:val="decimal"/>
      <w:lvlText w:val="Proposal %1: "/>
      <w:lvlJc w:val="left"/>
      <w:pPr>
        <w:ind w:left="360" w:hanging="360"/>
      </w:pPr>
      <w:rPr>
        <w:rFonts w:cs="Times New Roman" w:hint="default"/>
        <w:b/>
        <w:i w:val="0"/>
        <w:color w:val="auto"/>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2A530E2"/>
    <w:multiLevelType w:val="hybridMultilevel"/>
    <w:tmpl w:val="21369E9C"/>
    <w:lvl w:ilvl="0" w:tplc="DB60718C">
      <w:start w:val="1"/>
      <w:numFmt w:val="bullet"/>
      <w:lvlText w:val="•"/>
      <w:lvlJc w:val="left"/>
      <w:pPr>
        <w:ind w:left="1880" w:hanging="440"/>
      </w:pPr>
      <w:rPr>
        <w:rFonts w:ascii="Arial" w:hAnsi="Arial" w:cs="Times New Roman" w:hint="default"/>
      </w:rPr>
    </w:lvl>
    <w:lvl w:ilvl="1" w:tplc="04090003" w:tentative="1">
      <w:start w:val="1"/>
      <w:numFmt w:val="bullet"/>
      <w:lvlText w:val=""/>
      <w:lvlJc w:val="left"/>
      <w:pPr>
        <w:ind w:left="2320" w:hanging="440"/>
      </w:pPr>
      <w:rPr>
        <w:rFonts w:ascii="Wingdings" w:hAnsi="Wingdings" w:hint="default"/>
      </w:rPr>
    </w:lvl>
    <w:lvl w:ilvl="2" w:tplc="04090005" w:tentative="1">
      <w:start w:val="1"/>
      <w:numFmt w:val="bullet"/>
      <w:lvlText w:val=""/>
      <w:lvlJc w:val="left"/>
      <w:pPr>
        <w:ind w:left="2760" w:hanging="440"/>
      </w:pPr>
      <w:rPr>
        <w:rFonts w:ascii="Wingdings" w:hAnsi="Wingdings" w:hint="default"/>
      </w:rPr>
    </w:lvl>
    <w:lvl w:ilvl="3" w:tplc="04090001" w:tentative="1">
      <w:start w:val="1"/>
      <w:numFmt w:val="bullet"/>
      <w:lvlText w:val=""/>
      <w:lvlJc w:val="left"/>
      <w:pPr>
        <w:ind w:left="3200" w:hanging="440"/>
      </w:pPr>
      <w:rPr>
        <w:rFonts w:ascii="Wingdings" w:hAnsi="Wingdings" w:hint="default"/>
      </w:rPr>
    </w:lvl>
    <w:lvl w:ilvl="4" w:tplc="04090003" w:tentative="1">
      <w:start w:val="1"/>
      <w:numFmt w:val="bullet"/>
      <w:lvlText w:val=""/>
      <w:lvlJc w:val="left"/>
      <w:pPr>
        <w:ind w:left="3640" w:hanging="440"/>
      </w:pPr>
      <w:rPr>
        <w:rFonts w:ascii="Wingdings" w:hAnsi="Wingdings" w:hint="default"/>
      </w:rPr>
    </w:lvl>
    <w:lvl w:ilvl="5" w:tplc="04090005" w:tentative="1">
      <w:start w:val="1"/>
      <w:numFmt w:val="bullet"/>
      <w:lvlText w:val=""/>
      <w:lvlJc w:val="left"/>
      <w:pPr>
        <w:ind w:left="4080" w:hanging="440"/>
      </w:pPr>
      <w:rPr>
        <w:rFonts w:ascii="Wingdings" w:hAnsi="Wingdings" w:hint="default"/>
      </w:rPr>
    </w:lvl>
    <w:lvl w:ilvl="6" w:tplc="04090001" w:tentative="1">
      <w:start w:val="1"/>
      <w:numFmt w:val="bullet"/>
      <w:lvlText w:val=""/>
      <w:lvlJc w:val="left"/>
      <w:pPr>
        <w:ind w:left="4520" w:hanging="440"/>
      </w:pPr>
      <w:rPr>
        <w:rFonts w:ascii="Wingdings" w:hAnsi="Wingdings" w:hint="default"/>
      </w:rPr>
    </w:lvl>
    <w:lvl w:ilvl="7" w:tplc="04090003" w:tentative="1">
      <w:start w:val="1"/>
      <w:numFmt w:val="bullet"/>
      <w:lvlText w:val=""/>
      <w:lvlJc w:val="left"/>
      <w:pPr>
        <w:ind w:left="4960" w:hanging="440"/>
      </w:pPr>
      <w:rPr>
        <w:rFonts w:ascii="Wingdings" w:hAnsi="Wingdings" w:hint="default"/>
      </w:rPr>
    </w:lvl>
    <w:lvl w:ilvl="8" w:tplc="04090005" w:tentative="1">
      <w:start w:val="1"/>
      <w:numFmt w:val="bullet"/>
      <w:lvlText w:val=""/>
      <w:lvlJc w:val="left"/>
      <w:pPr>
        <w:ind w:left="5400" w:hanging="440"/>
      </w:pPr>
      <w:rPr>
        <w:rFonts w:ascii="Wingdings" w:hAnsi="Wingdings" w:hint="default"/>
      </w:rPr>
    </w:lvl>
  </w:abstractNum>
  <w:abstractNum w:abstractNumId="14"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0432A68B"/>
    <w:multiLevelType w:val="multilevel"/>
    <w:tmpl w:val="0432A68B"/>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6" w15:restartNumberingAfterBreak="0">
    <w:nsid w:val="044865AB"/>
    <w:multiLevelType w:val="hybridMultilevel"/>
    <w:tmpl w:val="5BD68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4486B3C"/>
    <w:multiLevelType w:val="hybridMultilevel"/>
    <w:tmpl w:val="65862B4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044D1AB7"/>
    <w:multiLevelType w:val="multilevel"/>
    <w:tmpl w:val="F77036AA"/>
    <w:styleLink w:val="CurrentList4"/>
    <w:lvl w:ilvl="0">
      <w:start w:val="1"/>
      <w:numFmt w:val="decimal"/>
      <w:lvlText w:val="%1"/>
      <w:lvlJc w:val="left"/>
      <w:pPr>
        <w:ind w:left="432" w:hanging="432"/>
      </w:pPr>
      <w:rPr>
        <w:rFonts w:ascii="Arial" w:eastAsia="SimSun" w:hAnsi="Arial" w:cs="Times New Roman"/>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sz w:val="24"/>
        <w:szCs w:val="24"/>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9" w15:restartNumberingAfterBreak="0">
    <w:nsid w:val="04E03860"/>
    <w:multiLevelType w:val="hybridMultilevel"/>
    <w:tmpl w:val="D6761BF2"/>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4F554AA"/>
    <w:multiLevelType w:val="hybridMultilevel"/>
    <w:tmpl w:val="77A6999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051347E0"/>
    <w:multiLevelType w:val="hybridMultilevel"/>
    <w:tmpl w:val="5462CC3A"/>
    <w:lvl w:ilvl="0" w:tplc="4ED6F4D0">
      <w:start w:val="1"/>
      <w:numFmt w:val="bullet"/>
      <w:lvlText w:val=""/>
      <w:lvlJc w:val="left"/>
      <w:pPr>
        <w:tabs>
          <w:tab w:val="num" w:pos="720"/>
        </w:tabs>
        <w:ind w:left="720" w:hanging="360"/>
      </w:pPr>
      <w:rPr>
        <w:rFonts w:ascii="Symbol" w:hAnsi="Symbol" w:hint="default"/>
      </w:rPr>
    </w:lvl>
    <w:lvl w:ilvl="1" w:tplc="8D324FC6">
      <w:numFmt w:val="bullet"/>
      <w:lvlText w:val="o"/>
      <w:lvlJc w:val="left"/>
      <w:pPr>
        <w:tabs>
          <w:tab w:val="num" w:pos="1440"/>
        </w:tabs>
        <w:ind w:left="1440" w:hanging="360"/>
      </w:pPr>
      <w:rPr>
        <w:rFonts w:ascii="Courier New" w:hAnsi="Courier New" w:hint="default"/>
      </w:rPr>
    </w:lvl>
    <w:lvl w:ilvl="2" w:tplc="DE58503E" w:tentative="1">
      <w:start w:val="1"/>
      <w:numFmt w:val="bullet"/>
      <w:lvlText w:val=""/>
      <w:lvlJc w:val="left"/>
      <w:pPr>
        <w:tabs>
          <w:tab w:val="num" w:pos="2160"/>
        </w:tabs>
        <w:ind w:left="2160" w:hanging="360"/>
      </w:pPr>
      <w:rPr>
        <w:rFonts w:ascii="Symbol" w:hAnsi="Symbol" w:hint="default"/>
      </w:rPr>
    </w:lvl>
    <w:lvl w:ilvl="3" w:tplc="DA966242" w:tentative="1">
      <w:start w:val="1"/>
      <w:numFmt w:val="bullet"/>
      <w:lvlText w:val=""/>
      <w:lvlJc w:val="left"/>
      <w:pPr>
        <w:tabs>
          <w:tab w:val="num" w:pos="2880"/>
        </w:tabs>
        <w:ind w:left="2880" w:hanging="360"/>
      </w:pPr>
      <w:rPr>
        <w:rFonts w:ascii="Symbol" w:hAnsi="Symbol" w:hint="default"/>
      </w:rPr>
    </w:lvl>
    <w:lvl w:ilvl="4" w:tplc="0048160E" w:tentative="1">
      <w:start w:val="1"/>
      <w:numFmt w:val="bullet"/>
      <w:lvlText w:val=""/>
      <w:lvlJc w:val="left"/>
      <w:pPr>
        <w:tabs>
          <w:tab w:val="num" w:pos="3600"/>
        </w:tabs>
        <w:ind w:left="3600" w:hanging="360"/>
      </w:pPr>
      <w:rPr>
        <w:rFonts w:ascii="Symbol" w:hAnsi="Symbol" w:hint="default"/>
      </w:rPr>
    </w:lvl>
    <w:lvl w:ilvl="5" w:tplc="87CE8ABE" w:tentative="1">
      <w:start w:val="1"/>
      <w:numFmt w:val="bullet"/>
      <w:lvlText w:val=""/>
      <w:lvlJc w:val="left"/>
      <w:pPr>
        <w:tabs>
          <w:tab w:val="num" w:pos="4320"/>
        </w:tabs>
        <w:ind w:left="4320" w:hanging="360"/>
      </w:pPr>
      <w:rPr>
        <w:rFonts w:ascii="Symbol" w:hAnsi="Symbol" w:hint="default"/>
      </w:rPr>
    </w:lvl>
    <w:lvl w:ilvl="6" w:tplc="1422E228" w:tentative="1">
      <w:start w:val="1"/>
      <w:numFmt w:val="bullet"/>
      <w:lvlText w:val=""/>
      <w:lvlJc w:val="left"/>
      <w:pPr>
        <w:tabs>
          <w:tab w:val="num" w:pos="5040"/>
        </w:tabs>
        <w:ind w:left="5040" w:hanging="360"/>
      </w:pPr>
      <w:rPr>
        <w:rFonts w:ascii="Symbol" w:hAnsi="Symbol" w:hint="default"/>
      </w:rPr>
    </w:lvl>
    <w:lvl w:ilvl="7" w:tplc="982084EE" w:tentative="1">
      <w:start w:val="1"/>
      <w:numFmt w:val="bullet"/>
      <w:lvlText w:val=""/>
      <w:lvlJc w:val="left"/>
      <w:pPr>
        <w:tabs>
          <w:tab w:val="num" w:pos="5760"/>
        </w:tabs>
        <w:ind w:left="5760" w:hanging="360"/>
      </w:pPr>
      <w:rPr>
        <w:rFonts w:ascii="Symbol" w:hAnsi="Symbol" w:hint="default"/>
      </w:rPr>
    </w:lvl>
    <w:lvl w:ilvl="8" w:tplc="333005CE"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05E25992"/>
    <w:multiLevelType w:val="hybridMultilevel"/>
    <w:tmpl w:val="699E54E2"/>
    <w:lvl w:ilvl="0" w:tplc="4BA8F2B4">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6580F79"/>
    <w:multiLevelType w:val="hybridMultilevel"/>
    <w:tmpl w:val="7340E3AC"/>
    <w:lvl w:ilvl="0" w:tplc="E1204474">
      <w:start w:val="1"/>
      <w:numFmt w:val="bullet"/>
      <w:lvlText w:val="•"/>
      <w:lvlJc w:val="left"/>
      <w:pPr>
        <w:tabs>
          <w:tab w:val="num" w:pos="720"/>
        </w:tabs>
        <w:ind w:left="720" w:hanging="360"/>
      </w:pPr>
      <w:rPr>
        <w:rFonts w:ascii="Arial" w:hAnsi="Arial" w:cs="Times New Roman" w:hint="default"/>
      </w:rPr>
    </w:lvl>
    <w:lvl w:ilvl="1" w:tplc="A658FED0">
      <w:start w:val="1"/>
      <w:numFmt w:val="bullet"/>
      <w:lvlText w:val="•"/>
      <w:lvlJc w:val="left"/>
      <w:pPr>
        <w:tabs>
          <w:tab w:val="num" w:pos="1440"/>
        </w:tabs>
        <w:ind w:left="1440" w:hanging="360"/>
      </w:pPr>
      <w:rPr>
        <w:rFonts w:ascii="Arial" w:hAnsi="Arial" w:cs="Times New Roman" w:hint="default"/>
      </w:rPr>
    </w:lvl>
    <w:lvl w:ilvl="2" w:tplc="3006A512">
      <w:start w:val="1"/>
      <w:numFmt w:val="bullet"/>
      <w:lvlText w:val="•"/>
      <w:lvlJc w:val="left"/>
      <w:pPr>
        <w:tabs>
          <w:tab w:val="num" w:pos="2160"/>
        </w:tabs>
        <w:ind w:left="2160" w:hanging="360"/>
      </w:pPr>
      <w:rPr>
        <w:rFonts w:ascii="Arial" w:hAnsi="Arial" w:cs="Times New Roman" w:hint="default"/>
      </w:rPr>
    </w:lvl>
    <w:lvl w:ilvl="3" w:tplc="28E8954C">
      <w:start w:val="1"/>
      <w:numFmt w:val="bullet"/>
      <w:lvlText w:val="•"/>
      <w:lvlJc w:val="left"/>
      <w:pPr>
        <w:tabs>
          <w:tab w:val="num" w:pos="2880"/>
        </w:tabs>
        <w:ind w:left="2880" w:hanging="360"/>
      </w:pPr>
      <w:rPr>
        <w:rFonts w:ascii="Arial" w:hAnsi="Arial" w:cs="Times New Roman" w:hint="default"/>
      </w:rPr>
    </w:lvl>
    <w:lvl w:ilvl="4" w:tplc="FCFA97DA">
      <w:start w:val="1"/>
      <w:numFmt w:val="bullet"/>
      <w:lvlText w:val="•"/>
      <w:lvlJc w:val="left"/>
      <w:pPr>
        <w:tabs>
          <w:tab w:val="num" w:pos="3600"/>
        </w:tabs>
        <w:ind w:left="3600" w:hanging="360"/>
      </w:pPr>
      <w:rPr>
        <w:rFonts w:ascii="Arial" w:hAnsi="Arial" w:cs="Times New Roman" w:hint="default"/>
      </w:rPr>
    </w:lvl>
    <w:lvl w:ilvl="5" w:tplc="05F28F14">
      <w:start w:val="1"/>
      <w:numFmt w:val="bullet"/>
      <w:lvlText w:val="•"/>
      <w:lvlJc w:val="left"/>
      <w:pPr>
        <w:tabs>
          <w:tab w:val="num" w:pos="4320"/>
        </w:tabs>
        <w:ind w:left="4320" w:hanging="360"/>
      </w:pPr>
      <w:rPr>
        <w:rFonts w:ascii="Arial" w:hAnsi="Arial" w:cs="Times New Roman" w:hint="default"/>
      </w:rPr>
    </w:lvl>
    <w:lvl w:ilvl="6" w:tplc="7E94975C">
      <w:start w:val="1"/>
      <w:numFmt w:val="bullet"/>
      <w:lvlText w:val="•"/>
      <w:lvlJc w:val="left"/>
      <w:pPr>
        <w:tabs>
          <w:tab w:val="num" w:pos="5040"/>
        </w:tabs>
        <w:ind w:left="5040" w:hanging="360"/>
      </w:pPr>
      <w:rPr>
        <w:rFonts w:ascii="Arial" w:hAnsi="Arial" w:cs="Times New Roman" w:hint="default"/>
      </w:rPr>
    </w:lvl>
    <w:lvl w:ilvl="7" w:tplc="0AF49E5C">
      <w:start w:val="1"/>
      <w:numFmt w:val="bullet"/>
      <w:lvlText w:val="•"/>
      <w:lvlJc w:val="left"/>
      <w:pPr>
        <w:tabs>
          <w:tab w:val="num" w:pos="5760"/>
        </w:tabs>
        <w:ind w:left="5760" w:hanging="360"/>
      </w:pPr>
      <w:rPr>
        <w:rFonts w:ascii="Arial" w:hAnsi="Arial" w:cs="Times New Roman" w:hint="default"/>
      </w:rPr>
    </w:lvl>
    <w:lvl w:ilvl="8" w:tplc="DF3ED974">
      <w:start w:val="1"/>
      <w:numFmt w:val="bullet"/>
      <w:lvlText w:val="•"/>
      <w:lvlJc w:val="left"/>
      <w:pPr>
        <w:tabs>
          <w:tab w:val="num" w:pos="6480"/>
        </w:tabs>
        <w:ind w:left="6480" w:hanging="360"/>
      </w:pPr>
      <w:rPr>
        <w:rFonts w:ascii="Arial" w:hAnsi="Arial" w:cs="Times New Roman" w:hint="default"/>
      </w:rPr>
    </w:lvl>
  </w:abstractNum>
  <w:abstractNum w:abstractNumId="24" w15:restartNumberingAfterBreak="0">
    <w:nsid w:val="06922FCF"/>
    <w:multiLevelType w:val="hybridMultilevel"/>
    <w:tmpl w:val="B076158E"/>
    <w:lvl w:ilvl="0" w:tplc="EA28BC08">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084A21C9"/>
    <w:multiLevelType w:val="hybridMultilevel"/>
    <w:tmpl w:val="8B90AAE8"/>
    <w:lvl w:ilvl="0" w:tplc="890AEC38">
      <w:start w:val="1"/>
      <w:numFmt w:val="bullet"/>
      <w:lvlText w:val="•"/>
      <w:lvlJc w:val="left"/>
      <w:pPr>
        <w:ind w:left="1360" w:hanging="440"/>
      </w:pPr>
      <w:rPr>
        <w:rFonts w:ascii="Arial" w:hAnsi="Arial" w:hint="default"/>
      </w:rPr>
    </w:lvl>
    <w:lvl w:ilvl="1" w:tplc="04090003" w:tentative="1">
      <w:start w:val="1"/>
      <w:numFmt w:val="bullet"/>
      <w:lvlText w:val=""/>
      <w:lvlJc w:val="left"/>
      <w:pPr>
        <w:ind w:left="1800" w:hanging="440"/>
      </w:pPr>
      <w:rPr>
        <w:rFonts w:ascii="Wingdings" w:hAnsi="Wingdings"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26" w15:restartNumberingAfterBreak="0">
    <w:nsid w:val="09524E89"/>
    <w:multiLevelType w:val="hybridMultilevel"/>
    <w:tmpl w:val="5BE0344C"/>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0A4B0911"/>
    <w:multiLevelType w:val="hybridMultilevel"/>
    <w:tmpl w:val="F146AF1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9" w15:restartNumberingAfterBreak="0">
    <w:nsid w:val="0BC075E5"/>
    <w:multiLevelType w:val="hybridMultilevel"/>
    <w:tmpl w:val="D2709B5C"/>
    <w:lvl w:ilvl="0" w:tplc="1F54383C">
      <w:start w:val="3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0C0BE9E8"/>
    <w:multiLevelType w:val="singleLevel"/>
    <w:tmpl w:val="0C0BE9E8"/>
    <w:lvl w:ilvl="0">
      <w:start w:val="1"/>
      <w:numFmt w:val="bullet"/>
      <w:lvlText w:val=""/>
      <w:lvlJc w:val="left"/>
      <w:pPr>
        <w:tabs>
          <w:tab w:val="num" w:pos="420"/>
        </w:tabs>
        <w:ind w:left="840" w:hanging="420"/>
      </w:pPr>
      <w:rPr>
        <w:rFonts w:ascii="Wingdings" w:hAnsi="Wingdings" w:hint="default"/>
      </w:rPr>
    </w:lvl>
  </w:abstractNum>
  <w:abstractNum w:abstractNumId="31" w15:restartNumberingAfterBreak="0">
    <w:nsid w:val="0D616DB9"/>
    <w:multiLevelType w:val="hybridMultilevel"/>
    <w:tmpl w:val="56149910"/>
    <w:lvl w:ilvl="0" w:tplc="0409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0D8E3BBE"/>
    <w:multiLevelType w:val="hybridMultilevel"/>
    <w:tmpl w:val="67C09D72"/>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0DD97CB4"/>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0E214C81"/>
    <w:multiLevelType w:val="hybridMultilevel"/>
    <w:tmpl w:val="6CBE420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0FC82ECB"/>
    <w:multiLevelType w:val="hybridMultilevel"/>
    <w:tmpl w:val="CDC6B592"/>
    <w:lvl w:ilvl="0" w:tplc="3B382F0A">
      <w:start w:val="3"/>
      <w:numFmt w:val="decimal"/>
      <w:lvlText w:val="%1."/>
      <w:lvlJc w:val="left"/>
      <w:pPr>
        <w:ind w:left="72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38" w15:restartNumberingAfterBreak="0">
    <w:nsid w:val="10F0752C"/>
    <w:multiLevelType w:val="hybridMultilevel"/>
    <w:tmpl w:val="22E64912"/>
    <w:lvl w:ilvl="0" w:tplc="FFFFFFFF">
      <w:start w:val="1"/>
      <w:numFmt w:val="decimal"/>
      <w:lvlText w:val="Proposal %1: "/>
      <w:lvlJc w:val="left"/>
      <w:pPr>
        <w:ind w:left="360" w:hanging="360"/>
      </w:pPr>
      <w:rPr>
        <w:rFonts w:cs="Times New Roman" w:hint="default"/>
        <w:b/>
        <w:i w:val="0"/>
        <w:color w:val="auto"/>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9" w15:restartNumberingAfterBreak="0">
    <w:nsid w:val="10FB2DAD"/>
    <w:multiLevelType w:val="hybridMultilevel"/>
    <w:tmpl w:val="2092CF5C"/>
    <w:lvl w:ilvl="0" w:tplc="298409C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1120212E"/>
    <w:multiLevelType w:val="hybridMultilevel"/>
    <w:tmpl w:val="62886D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11D1298A"/>
    <w:multiLevelType w:val="hybridMultilevel"/>
    <w:tmpl w:val="D05E5C46"/>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13E3205F"/>
    <w:multiLevelType w:val="hybridMultilevel"/>
    <w:tmpl w:val="E9502F46"/>
    <w:lvl w:ilvl="0" w:tplc="FFFFFFFF">
      <w:start w:val="1"/>
      <w:numFmt w:val="bullet"/>
      <w:lvlText w:val="o"/>
      <w:lvlJc w:val="left"/>
      <w:pPr>
        <w:ind w:left="920" w:hanging="440"/>
      </w:pPr>
      <w:rPr>
        <w:rFonts w:ascii="Courier New" w:hAnsi="Courier New" w:cs="Courier New" w:hint="default"/>
      </w:rPr>
    </w:lvl>
    <w:lvl w:ilvl="1" w:tplc="FFFFFFFF">
      <w:start w:val="2"/>
      <w:numFmt w:val="bullet"/>
      <w:lvlText w:val="-"/>
      <w:lvlJc w:val="left"/>
      <w:pPr>
        <w:ind w:left="1360" w:hanging="440"/>
      </w:pPr>
      <w:rPr>
        <w:rFonts w:ascii="Calibri" w:eastAsiaTheme="minorEastAsia" w:hAnsi="Calibri" w:cs="Calibri" w:hint="default"/>
      </w:rPr>
    </w:lvl>
    <w:lvl w:ilvl="2" w:tplc="04090001">
      <w:start w:val="1"/>
      <w:numFmt w:val="bullet"/>
      <w:lvlText w:val=""/>
      <w:lvlJc w:val="left"/>
      <w:pPr>
        <w:ind w:left="1800" w:hanging="440"/>
      </w:pPr>
      <w:rPr>
        <w:rFonts w:ascii="Symbol" w:hAnsi="Symbol" w:hint="default"/>
      </w:rPr>
    </w:lvl>
    <w:lvl w:ilvl="3" w:tplc="FFFFFFFF" w:tentative="1">
      <w:start w:val="1"/>
      <w:numFmt w:val="bullet"/>
      <w:lvlText w:val=""/>
      <w:lvlJc w:val="left"/>
      <w:pPr>
        <w:ind w:left="2240" w:hanging="440"/>
      </w:pPr>
      <w:rPr>
        <w:rFonts w:ascii="Wingdings" w:hAnsi="Wingdings" w:hint="default"/>
      </w:rPr>
    </w:lvl>
    <w:lvl w:ilvl="4" w:tplc="FFFFFFFF" w:tentative="1">
      <w:start w:val="1"/>
      <w:numFmt w:val="bullet"/>
      <w:lvlText w:val=""/>
      <w:lvlJc w:val="left"/>
      <w:pPr>
        <w:ind w:left="2680" w:hanging="440"/>
      </w:pPr>
      <w:rPr>
        <w:rFonts w:ascii="Wingdings" w:hAnsi="Wingdings" w:hint="default"/>
      </w:rPr>
    </w:lvl>
    <w:lvl w:ilvl="5" w:tplc="FFFFFFFF" w:tentative="1">
      <w:start w:val="1"/>
      <w:numFmt w:val="bullet"/>
      <w:lvlText w:val=""/>
      <w:lvlJc w:val="left"/>
      <w:pPr>
        <w:ind w:left="3120" w:hanging="440"/>
      </w:pPr>
      <w:rPr>
        <w:rFonts w:ascii="Wingdings" w:hAnsi="Wingdings" w:hint="default"/>
      </w:rPr>
    </w:lvl>
    <w:lvl w:ilvl="6" w:tplc="FFFFFFFF" w:tentative="1">
      <w:start w:val="1"/>
      <w:numFmt w:val="bullet"/>
      <w:lvlText w:val=""/>
      <w:lvlJc w:val="left"/>
      <w:pPr>
        <w:ind w:left="3560" w:hanging="440"/>
      </w:pPr>
      <w:rPr>
        <w:rFonts w:ascii="Wingdings" w:hAnsi="Wingdings" w:hint="default"/>
      </w:rPr>
    </w:lvl>
    <w:lvl w:ilvl="7" w:tplc="FFFFFFFF" w:tentative="1">
      <w:start w:val="1"/>
      <w:numFmt w:val="bullet"/>
      <w:lvlText w:val=""/>
      <w:lvlJc w:val="left"/>
      <w:pPr>
        <w:ind w:left="4000" w:hanging="440"/>
      </w:pPr>
      <w:rPr>
        <w:rFonts w:ascii="Wingdings" w:hAnsi="Wingdings" w:hint="default"/>
      </w:rPr>
    </w:lvl>
    <w:lvl w:ilvl="8" w:tplc="FFFFFFFF" w:tentative="1">
      <w:start w:val="1"/>
      <w:numFmt w:val="bullet"/>
      <w:lvlText w:val=""/>
      <w:lvlJc w:val="left"/>
      <w:pPr>
        <w:ind w:left="4440" w:hanging="440"/>
      </w:pPr>
      <w:rPr>
        <w:rFonts w:ascii="Wingdings" w:hAnsi="Wingdings" w:hint="default"/>
      </w:rPr>
    </w:lvl>
  </w:abstractNum>
  <w:abstractNum w:abstractNumId="43" w15:restartNumberingAfterBreak="0">
    <w:nsid w:val="140946AC"/>
    <w:multiLevelType w:val="hybridMultilevel"/>
    <w:tmpl w:val="00369A1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157E341E"/>
    <w:multiLevelType w:val="multilevel"/>
    <w:tmpl w:val="157E341E"/>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16EB7A9A"/>
    <w:multiLevelType w:val="hybridMultilevel"/>
    <w:tmpl w:val="4C0250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1773564A"/>
    <w:multiLevelType w:val="hybridMultilevel"/>
    <w:tmpl w:val="84A4EB00"/>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18E40E23"/>
    <w:multiLevelType w:val="hybridMultilevel"/>
    <w:tmpl w:val="345E725E"/>
    <w:lvl w:ilvl="0" w:tplc="FDFEBB22">
      <w:start w:val="2"/>
      <w:numFmt w:val="bullet"/>
      <w:lvlText w:val="-"/>
      <w:lvlJc w:val="left"/>
      <w:pPr>
        <w:ind w:left="420" w:hanging="420"/>
      </w:pPr>
      <w:rPr>
        <w:rFonts w:ascii="Malgun Gothic" w:eastAsia="Malgun Gothic" w:hAnsi="Malgun Gothic" w:cstheme="minorBid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1A4044BF"/>
    <w:multiLevelType w:val="hybridMultilevel"/>
    <w:tmpl w:val="4E3CD270"/>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1A9D216E"/>
    <w:multiLevelType w:val="hybridMultilevel"/>
    <w:tmpl w:val="288E3DBE"/>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50" w15:restartNumberingAfterBreak="0">
    <w:nsid w:val="1AEC0A77"/>
    <w:multiLevelType w:val="hybridMultilevel"/>
    <w:tmpl w:val="E7D0A358"/>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1"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1BC167B7"/>
    <w:multiLevelType w:val="hybridMultilevel"/>
    <w:tmpl w:val="2CA8A364"/>
    <w:lvl w:ilvl="0" w:tplc="055E314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1C121675"/>
    <w:multiLevelType w:val="hybridMultilevel"/>
    <w:tmpl w:val="1A1C2510"/>
    <w:lvl w:ilvl="0" w:tplc="156ACFC4">
      <w:start w:val="1"/>
      <w:numFmt w:val="decimal"/>
      <w:lvlText w:val="%1."/>
      <w:lvlJc w:val="left"/>
      <w:pPr>
        <w:ind w:left="644" w:hanging="360"/>
      </w:pPr>
      <w:rPr>
        <w:rFonts w:hint="default"/>
        <w:b w:val="0"/>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4" w15:restartNumberingAfterBreak="0">
    <w:nsid w:val="1DD81FE5"/>
    <w:multiLevelType w:val="hybridMultilevel"/>
    <w:tmpl w:val="8A52ED50"/>
    <w:lvl w:ilvl="0" w:tplc="56FEA56C">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1E0B3A85"/>
    <w:multiLevelType w:val="hybridMultilevel"/>
    <w:tmpl w:val="77A69996"/>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6" w15:restartNumberingAfterBreak="0">
    <w:nsid w:val="1E153B99"/>
    <w:multiLevelType w:val="hybridMultilevel"/>
    <w:tmpl w:val="2F80D036"/>
    <w:lvl w:ilvl="0" w:tplc="DE88ABA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1ED929CF"/>
    <w:multiLevelType w:val="hybridMultilevel"/>
    <w:tmpl w:val="62886D3C"/>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8" w15:restartNumberingAfterBreak="0">
    <w:nsid w:val="1F2D3519"/>
    <w:multiLevelType w:val="hybridMultilevel"/>
    <w:tmpl w:val="7E7E2716"/>
    <w:lvl w:ilvl="0" w:tplc="2D661D6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1F8740BA"/>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0" w15:restartNumberingAfterBreak="0">
    <w:nsid w:val="22357092"/>
    <w:multiLevelType w:val="hybridMultilevel"/>
    <w:tmpl w:val="9A3EAC6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22D33DC2"/>
    <w:multiLevelType w:val="hybridMultilevel"/>
    <w:tmpl w:val="D64C99BC"/>
    <w:lvl w:ilvl="0" w:tplc="21DA06E4">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3482FFF"/>
    <w:multiLevelType w:val="hybridMultilevel"/>
    <w:tmpl w:val="0FF0C74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3" w15:restartNumberingAfterBreak="0">
    <w:nsid w:val="234832EF"/>
    <w:multiLevelType w:val="hybridMultilevel"/>
    <w:tmpl w:val="8D3479A6"/>
    <w:lvl w:ilvl="0" w:tplc="AB8484D8">
      <w:start w:val="1"/>
      <w:numFmt w:val="bullet"/>
      <w:lvlText w:val="-"/>
      <w:lvlJc w:val="left"/>
      <w:pPr>
        <w:ind w:left="620" w:hanging="420"/>
      </w:pPr>
      <w:rPr>
        <w:rFonts w:ascii="Times New Roman" w:eastAsia="MS Mincho"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start w:val="1"/>
      <w:numFmt w:val="bullet"/>
      <w:lvlText w:val=""/>
      <w:lvlJc w:val="left"/>
      <w:pPr>
        <w:ind w:left="2300" w:hanging="420"/>
      </w:pPr>
      <w:rPr>
        <w:rFonts w:ascii="Wingdings" w:hAnsi="Wingdings" w:hint="default"/>
      </w:rPr>
    </w:lvl>
    <w:lvl w:ilvl="5" w:tplc="04090005">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3">
      <w:start w:val="1"/>
      <w:numFmt w:val="bullet"/>
      <w:lvlText w:val=""/>
      <w:lvlJc w:val="left"/>
      <w:pPr>
        <w:ind w:left="3560" w:hanging="420"/>
      </w:pPr>
      <w:rPr>
        <w:rFonts w:ascii="Wingdings" w:hAnsi="Wingdings" w:hint="default"/>
      </w:rPr>
    </w:lvl>
    <w:lvl w:ilvl="8" w:tplc="04090005">
      <w:start w:val="1"/>
      <w:numFmt w:val="bullet"/>
      <w:lvlText w:val=""/>
      <w:lvlJc w:val="left"/>
      <w:pPr>
        <w:ind w:left="3980" w:hanging="420"/>
      </w:pPr>
      <w:rPr>
        <w:rFonts w:ascii="Wingdings" w:hAnsi="Wingdings" w:hint="default"/>
      </w:rPr>
    </w:lvl>
  </w:abstractNum>
  <w:abstractNum w:abstractNumId="64" w15:restartNumberingAfterBreak="0">
    <w:nsid w:val="23762873"/>
    <w:multiLevelType w:val="hybridMultilevel"/>
    <w:tmpl w:val="135ABF3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5" w15:restartNumberingAfterBreak="0">
    <w:nsid w:val="243E1426"/>
    <w:multiLevelType w:val="hybridMultilevel"/>
    <w:tmpl w:val="6D48ED00"/>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247F506B"/>
    <w:multiLevelType w:val="hybridMultilevel"/>
    <w:tmpl w:val="CB6EDDE6"/>
    <w:lvl w:ilvl="0" w:tplc="AB8484D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26C228C4"/>
    <w:multiLevelType w:val="hybridMultilevel"/>
    <w:tmpl w:val="4BC2CB54"/>
    <w:lvl w:ilvl="0" w:tplc="1012DAAA">
      <w:start w:val="3"/>
      <w:numFmt w:val="bullet"/>
      <w:lvlText w:val="-"/>
      <w:lvlJc w:val="left"/>
      <w:pPr>
        <w:ind w:left="420" w:hanging="42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26E25903"/>
    <w:multiLevelType w:val="hybridMultilevel"/>
    <w:tmpl w:val="ECBCAB98"/>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0"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2" w15:restartNumberingAfterBreak="0">
    <w:nsid w:val="27BF07A0"/>
    <w:multiLevelType w:val="multilevel"/>
    <w:tmpl w:val="3AD37A3D"/>
    <w:styleLink w:val="CurrentList1"/>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73" w15:restartNumberingAfterBreak="0">
    <w:nsid w:val="28EEE137"/>
    <w:multiLevelType w:val="singleLevel"/>
    <w:tmpl w:val="28EEE137"/>
    <w:lvl w:ilvl="0">
      <w:start w:val="1"/>
      <w:numFmt w:val="bullet"/>
      <w:lvlText w:val=""/>
      <w:lvlJc w:val="left"/>
      <w:pPr>
        <w:tabs>
          <w:tab w:val="num" w:pos="420"/>
        </w:tabs>
        <w:ind w:left="840" w:hanging="420"/>
      </w:pPr>
      <w:rPr>
        <w:rFonts w:ascii="Wingdings" w:hAnsi="Wingdings" w:hint="default"/>
      </w:rPr>
    </w:lvl>
  </w:abstractNum>
  <w:abstractNum w:abstractNumId="74" w15:restartNumberingAfterBreak="0">
    <w:nsid w:val="2934631E"/>
    <w:multiLevelType w:val="hybridMultilevel"/>
    <w:tmpl w:val="604EFC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5"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8" w15:restartNumberingAfterBreak="0">
    <w:nsid w:val="2AEA14A2"/>
    <w:multiLevelType w:val="hybridMultilevel"/>
    <w:tmpl w:val="A4C6E20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9" w15:restartNumberingAfterBreak="0">
    <w:nsid w:val="2BB86F43"/>
    <w:multiLevelType w:val="hybridMultilevel"/>
    <w:tmpl w:val="4F6E85CE"/>
    <w:lvl w:ilvl="0" w:tplc="298409CE">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0"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2C794689"/>
    <w:multiLevelType w:val="hybridMultilevel"/>
    <w:tmpl w:val="36EEDBBC"/>
    <w:lvl w:ilvl="0" w:tplc="04090003">
      <w:start w:val="1"/>
      <w:numFmt w:val="bullet"/>
      <w:lvlText w:val="o"/>
      <w:lvlJc w:val="left"/>
      <w:pPr>
        <w:ind w:left="420" w:hanging="420"/>
      </w:pPr>
      <w:rPr>
        <w:rFonts w:ascii="Courier New" w:hAnsi="Courier New" w:cs="Courier New" w:hint="default"/>
      </w:rPr>
    </w:lvl>
    <w:lvl w:ilvl="1" w:tplc="F8848860">
      <w:start w:val="129"/>
      <w:numFmt w:val="bullet"/>
      <w:lvlText w:val="-"/>
      <w:lvlJc w:val="left"/>
      <w:pPr>
        <w:ind w:left="840" w:hanging="420"/>
      </w:pPr>
      <w:rPr>
        <w:rFonts w:ascii="Calibri" w:eastAsia="Calibri" w:hAnsi="Calibri"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2D276B23"/>
    <w:multiLevelType w:val="hybridMultilevel"/>
    <w:tmpl w:val="BACCB7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3"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4" w15:restartNumberingAfterBreak="0">
    <w:nsid w:val="2E6F1D1B"/>
    <w:multiLevelType w:val="hybridMultilevel"/>
    <w:tmpl w:val="379A9080"/>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08090011">
      <w:start w:val="1"/>
      <w:numFmt w:val="decimal"/>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5" w15:restartNumberingAfterBreak="0">
    <w:nsid w:val="2EF52902"/>
    <w:multiLevelType w:val="hybridMultilevel"/>
    <w:tmpl w:val="B5424D9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6" w15:restartNumberingAfterBreak="0">
    <w:nsid w:val="2F3E0BF0"/>
    <w:multiLevelType w:val="hybridMultilevel"/>
    <w:tmpl w:val="4B2E8E9E"/>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7" w15:restartNumberingAfterBreak="0">
    <w:nsid w:val="2F5D40DF"/>
    <w:multiLevelType w:val="hybridMultilevel"/>
    <w:tmpl w:val="04F2F4E0"/>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8" w15:restartNumberingAfterBreak="0">
    <w:nsid w:val="30223B14"/>
    <w:multiLevelType w:val="hybridMultilevel"/>
    <w:tmpl w:val="6EFE6E6E"/>
    <w:lvl w:ilvl="0" w:tplc="DAFC752E">
      <w:start w:val="3"/>
      <w:numFmt w:val="bullet"/>
      <w:lvlText w:val="-"/>
      <w:lvlJc w:val="left"/>
      <w:pPr>
        <w:ind w:left="780" w:hanging="420"/>
      </w:pPr>
      <w:rPr>
        <w:rFonts w:ascii="Calibri" w:eastAsiaTheme="minorEastAsia" w:hAnsi="Calibri" w:cs="Calibri"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9" w15:restartNumberingAfterBreak="0">
    <w:nsid w:val="30BE32BF"/>
    <w:multiLevelType w:val="hybridMultilevel"/>
    <w:tmpl w:val="0A2C7F92"/>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0" w15:restartNumberingAfterBreak="0">
    <w:nsid w:val="315C53FB"/>
    <w:multiLevelType w:val="hybridMultilevel"/>
    <w:tmpl w:val="E9FC1C62"/>
    <w:lvl w:ilvl="0" w:tplc="6616FAE6">
      <w:start w:val="1"/>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1" w15:restartNumberingAfterBreak="0">
    <w:nsid w:val="31967CA2"/>
    <w:multiLevelType w:val="hybridMultilevel"/>
    <w:tmpl w:val="1234B6D8"/>
    <w:lvl w:ilvl="0" w:tplc="A3DCAED8">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2" w15:restartNumberingAfterBreak="0">
    <w:nsid w:val="31E02386"/>
    <w:multiLevelType w:val="multilevel"/>
    <w:tmpl w:val="F0660D08"/>
    <w:lvl w:ilvl="0">
      <w:start w:val="1"/>
      <w:numFmt w:val="decimal"/>
      <w:lvlText w:val="%1"/>
      <w:lvlJc w:val="left"/>
      <w:pPr>
        <w:tabs>
          <w:tab w:val="num" w:pos="574"/>
        </w:tabs>
        <w:ind w:left="574"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3" w15:restartNumberingAfterBreak="0">
    <w:nsid w:val="327A3E63"/>
    <w:multiLevelType w:val="hybridMultilevel"/>
    <w:tmpl w:val="4C861A4E"/>
    <w:lvl w:ilvl="0" w:tplc="DAE410D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4" w15:restartNumberingAfterBreak="0">
    <w:nsid w:val="33994539"/>
    <w:multiLevelType w:val="hybridMultilevel"/>
    <w:tmpl w:val="C8B6AAF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5" w15:restartNumberingAfterBreak="0">
    <w:nsid w:val="33D060E7"/>
    <w:multiLevelType w:val="multilevel"/>
    <w:tmpl w:val="6D7EDBB2"/>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96" w15:restartNumberingAfterBreak="0">
    <w:nsid w:val="341431C0"/>
    <w:multiLevelType w:val="hybridMultilevel"/>
    <w:tmpl w:val="8D78B27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7" w15:restartNumberingAfterBreak="0">
    <w:nsid w:val="3477094B"/>
    <w:multiLevelType w:val="hybridMultilevel"/>
    <w:tmpl w:val="6AC4546C"/>
    <w:lvl w:ilvl="0" w:tplc="B7DE52EA">
      <w:start w:val="9"/>
      <w:numFmt w:val="bullet"/>
      <w:lvlText w:val="-"/>
      <w:lvlJc w:val="left"/>
      <w:pPr>
        <w:ind w:left="420" w:hanging="420"/>
      </w:pPr>
      <w:rPr>
        <w:rFonts w:ascii="Calibri" w:eastAsiaTheme="minorHAnsi"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8" w15:restartNumberingAfterBreak="0">
    <w:nsid w:val="348C18AB"/>
    <w:multiLevelType w:val="hybridMultilevel"/>
    <w:tmpl w:val="FBAED9CA"/>
    <w:lvl w:ilvl="0" w:tplc="2F08AACC">
      <w:start w:val="3"/>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9" w15:restartNumberingAfterBreak="0">
    <w:nsid w:val="3765527C"/>
    <w:multiLevelType w:val="hybridMultilevel"/>
    <w:tmpl w:val="60425036"/>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0" w15:restartNumberingAfterBreak="0">
    <w:nsid w:val="37992452"/>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1" w15:restartNumberingAfterBreak="0">
    <w:nsid w:val="39621740"/>
    <w:multiLevelType w:val="hybridMultilevel"/>
    <w:tmpl w:val="BDEC7CF8"/>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2" w15:restartNumberingAfterBreak="0">
    <w:nsid w:val="3986109E"/>
    <w:multiLevelType w:val="hybridMultilevel"/>
    <w:tmpl w:val="7092307A"/>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103" w15:restartNumberingAfterBreak="0">
    <w:nsid w:val="3A354B16"/>
    <w:multiLevelType w:val="hybridMultilevel"/>
    <w:tmpl w:val="A67EDA62"/>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F8848860">
      <w:start w:val="129"/>
      <w:numFmt w:val="bullet"/>
      <w:lvlText w:val="-"/>
      <w:lvlJc w:val="left"/>
      <w:pPr>
        <w:ind w:left="1680" w:hanging="420"/>
      </w:pPr>
      <w:rPr>
        <w:rFonts w:ascii="Calibri" w:eastAsia="Calibri" w:hAnsi="Calibri"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4"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05" w15:restartNumberingAfterBreak="0">
    <w:nsid w:val="3AD37A3D"/>
    <w:multiLevelType w:val="multilevel"/>
    <w:tmpl w:val="D0980E6C"/>
    <w:lvl w:ilvl="0">
      <w:start w:val="1"/>
      <w:numFmt w:val="decimal"/>
      <w:pStyle w:val="Heading1"/>
      <w:lvlText w:val="%1"/>
      <w:lvlJc w:val="left"/>
      <w:pPr>
        <w:ind w:left="432" w:hanging="432"/>
      </w:pPr>
      <w:rPr>
        <w:rFonts w:ascii="Arial" w:eastAsia="SimSun" w:hAnsi="Arial" w:cs="Times New Roman" w:hint="default"/>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sz w:val="24"/>
        <w:szCs w:val="24"/>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6"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07"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8" w15:restartNumberingAfterBreak="0">
    <w:nsid w:val="3B851D35"/>
    <w:multiLevelType w:val="singleLevel"/>
    <w:tmpl w:val="3B851D35"/>
    <w:lvl w:ilvl="0">
      <w:start w:val="1"/>
      <w:numFmt w:val="bullet"/>
      <w:lvlText w:val=""/>
      <w:lvlJc w:val="left"/>
      <w:pPr>
        <w:tabs>
          <w:tab w:val="left" w:pos="420"/>
        </w:tabs>
        <w:ind w:left="840" w:hanging="420"/>
      </w:pPr>
      <w:rPr>
        <w:rFonts w:ascii="Wingdings" w:hAnsi="Wingdings" w:hint="default"/>
      </w:rPr>
    </w:lvl>
  </w:abstractNum>
  <w:abstractNum w:abstractNumId="109" w15:restartNumberingAfterBreak="0">
    <w:nsid w:val="3D745286"/>
    <w:multiLevelType w:val="hybridMultilevel"/>
    <w:tmpl w:val="6C92A5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0" w15:restartNumberingAfterBreak="0">
    <w:nsid w:val="3E5D37D5"/>
    <w:multiLevelType w:val="multilevel"/>
    <w:tmpl w:val="3AD37A3D"/>
    <w:styleLink w:val="CurrentList2"/>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1" w15:restartNumberingAfterBreak="0">
    <w:nsid w:val="3F044BCE"/>
    <w:multiLevelType w:val="multilevel"/>
    <w:tmpl w:val="8A124B5E"/>
    <w:styleLink w:val="CurrentList3"/>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2" w15:restartNumberingAfterBreak="0">
    <w:nsid w:val="3F9331D8"/>
    <w:multiLevelType w:val="hybridMultilevel"/>
    <w:tmpl w:val="CA36FE6A"/>
    <w:lvl w:ilvl="0" w:tplc="ED2C6238">
      <w:start w:val="126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4" w15:restartNumberingAfterBreak="0">
    <w:nsid w:val="4087315A"/>
    <w:multiLevelType w:val="hybridMultilevel"/>
    <w:tmpl w:val="DEB0C0A2"/>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40CA50D1"/>
    <w:multiLevelType w:val="hybridMultilevel"/>
    <w:tmpl w:val="5EB0F35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6" w15:restartNumberingAfterBreak="0">
    <w:nsid w:val="41495DD0"/>
    <w:multiLevelType w:val="hybridMultilevel"/>
    <w:tmpl w:val="FF54F598"/>
    <w:lvl w:ilvl="0" w:tplc="185A99B2">
      <w:numFmt w:val="bullet"/>
      <w:lvlText w:val="-"/>
      <w:lvlJc w:val="left"/>
      <w:pPr>
        <w:ind w:left="760" w:hanging="360"/>
      </w:pPr>
      <w:rPr>
        <w:rFonts w:ascii="Times New Roman" w:eastAsia="Malgun Gothic" w:hAnsi="Times New Roman" w:cs="Times New Roman" w:hint="default"/>
      </w:rPr>
    </w:lvl>
    <w:lvl w:ilvl="1" w:tplc="9C20070A">
      <w:start w:val="1"/>
      <w:numFmt w:val="bullet"/>
      <w:lvlText w:val="•"/>
      <w:lvlJc w:val="left"/>
      <w:pPr>
        <w:ind w:left="1200" w:hanging="400"/>
      </w:pPr>
      <w:rPr>
        <w:rFonts w:ascii="Times New Roman" w:hAnsi="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7" w15:restartNumberingAfterBreak="0">
    <w:nsid w:val="419358E9"/>
    <w:multiLevelType w:val="hybridMultilevel"/>
    <w:tmpl w:val="3EB28864"/>
    <w:lvl w:ilvl="0" w:tplc="F2148A70">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8" w15:restartNumberingAfterBreak="0">
    <w:nsid w:val="41A216A9"/>
    <w:multiLevelType w:val="hybridMultilevel"/>
    <w:tmpl w:val="22CC6AD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9" w15:restartNumberingAfterBreak="0">
    <w:nsid w:val="421B48D1"/>
    <w:multiLevelType w:val="hybridMultilevel"/>
    <w:tmpl w:val="965021DE"/>
    <w:lvl w:ilvl="0" w:tplc="D92E397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0" w15:restartNumberingAfterBreak="0">
    <w:nsid w:val="42241575"/>
    <w:multiLevelType w:val="hybridMultilevel"/>
    <w:tmpl w:val="B3626182"/>
    <w:lvl w:ilvl="0" w:tplc="60FC1EC2">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1" w15:restartNumberingAfterBreak="0">
    <w:nsid w:val="426B4555"/>
    <w:multiLevelType w:val="hybridMultilevel"/>
    <w:tmpl w:val="27404514"/>
    <w:lvl w:ilvl="0" w:tplc="9B0A457A">
      <w:start w:val="8"/>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2" w15:restartNumberingAfterBreak="0">
    <w:nsid w:val="42D369BE"/>
    <w:multiLevelType w:val="hybridMultilevel"/>
    <w:tmpl w:val="6D605F28"/>
    <w:lvl w:ilvl="0" w:tplc="AB8484D8">
      <w:start w:val="1"/>
      <w:numFmt w:val="bullet"/>
      <w:lvlText w:val="-"/>
      <w:lvlJc w:val="left"/>
      <w:pPr>
        <w:ind w:left="420" w:hanging="420"/>
      </w:pPr>
      <w:rPr>
        <w:rFonts w:ascii="Times New Roman" w:eastAsia="MS Mincho"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3" w15:restartNumberingAfterBreak="0">
    <w:nsid w:val="43FF625A"/>
    <w:multiLevelType w:val="multilevel"/>
    <w:tmpl w:val="AE7AFA16"/>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4"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5" w15:restartNumberingAfterBreak="0">
    <w:nsid w:val="4595274B"/>
    <w:multiLevelType w:val="hybridMultilevel"/>
    <w:tmpl w:val="7A5C7D62"/>
    <w:lvl w:ilvl="0" w:tplc="298409CE">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6046C05"/>
    <w:multiLevelType w:val="singleLevel"/>
    <w:tmpl w:val="46046C05"/>
    <w:lvl w:ilvl="0">
      <w:start w:val="1"/>
      <w:numFmt w:val="bullet"/>
      <w:lvlText w:val=""/>
      <w:lvlJc w:val="left"/>
      <w:pPr>
        <w:ind w:left="420" w:hanging="420"/>
      </w:pPr>
      <w:rPr>
        <w:rFonts w:ascii="Wingdings" w:hAnsi="Wingdings" w:hint="default"/>
      </w:rPr>
    </w:lvl>
  </w:abstractNum>
  <w:abstractNum w:abstractNumId="127" w15:restartNumberingAfterBreak="0">
    <w:nsid w:val="461E228B"/>
    <w:multiLevelType w:val="hybridMultilevel"/>
    <w:tmpl w:val="D69A5FB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8" w15:restartNumberingAfterBreak="0">
    <w:nsid w:val="46310E13"/>
    <w:multiLevelType w:val="hybridMultilevel"/>
    <w:tmpl w:val="359C1530"/>
    <w:lvl w:ilvl="0" w:tplc="3C4CBD3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6531317"/>
    <w:multiLevelType w:val="hybridMultilevel"/>
    <w:tmpl w:val="110EA55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0" w15:restartNumberingAfterBreak="0">
    <w:nsid w:val="465A34F2"/>
    <w:multiLevelType w:val="hybridMultilevel"/>
    <w:tmpl w:val="D512C6C4"/>
    <w:lvl w:ilvl="0" w:tplc="DB60718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2" w15:restartNumberingAfterBreak="0">
    <w:nsid w:val="46F867EE"/>
    <w:multiLevelType w:val="hybridMultilevel"/>
    <w:tmpl w:val="A88C72D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3" w15:restartNumberingAfterBreak="0">
    <w:nsid w:val="474F6C7B"/>
    <w:multiLevelType w:val="hybridMultilevel"/>
    <w:tmpl w:val="87B81A08"/>
    <w:lvl w:ilvl="0" w:tplc="FFFFFFFF">
      <w:start w:val="1"/>
      <w:numFmt w:val="bullet"/>
      <w:lvlText w:val="o"/>
      <w:lvlJc w:val="left"/>
      <w:pPr>
        <w:ind w:left="920" w:hanging="440"/>
      </w:pPr>
      <w:rPr>
        <w:rFonts w:ascii="Courier New" w:hAnsi="Courier New" w:cs="Courier New" w:hint="default"/>
      </w:rPr>
    </w:lvl>
    <w:lvl w:ilvl="1" w:tplc="DB60718C">
      <w:start w:val="1"/>
      <w:numFmt w:val="bullet"/>
      <w:lvlText w:val="•"/>
      <w:lvlJc w:val="left"/>
      <w:pPr>
        <w:ind w:left="1360" w:hanging="440"/>
      </w:pPr>
      <w:rPr>
        <w:rFonts w:ascii="Arial" w:hAnsi="Arial" w:cs="Times New Roman" w:hint="default"/>
      </w:rPr>
    </w:lvl>
    <w:lvl w:ilvl="2" w:tplc="FFFFFFFF">
      <w:start w:val="1"/>
      <w:numFmt w:val="bullet"/>
      <w:lvlText w:val=""/>
      <w:lvlJc w:val="left"/>
      <w:pPr>
        <w:ind w:left="1800" w:hanging="440"/>
      </w:pPr>
      <w:rPr>
        <w:rFonts w:ascii="Wingdings" w:hAnsi="Wingdings" w:hint="default"/>
      </w:rPr>
    </w:lvl>
    <w:lvl w:ilvl="3" w:tplc="FFFFFFFF" w:tentative="1">
      <w:start w:val="1"/>
      <w:numFmt w:val="bullet"/>
      <w:lvlText w:val=""/>
      <w:lvlJc w:val="left"/>
      <w:pPr>
        <w:ind w:left="2240" w:hanging="440"/>
      </w:pPr>
      <w:rPr>
        <w:rFonts w:ascii="Wingdings" w:hAnsi="Wingdings" w:hint="default"/>
      </w:rPr>
    </w:lvl>
    <w:lvl w:ilvl="4" w:tplc="FFFFFFFF" w:tentative="1">
      <w:start w:val="1"/>
      <w:numFmt w:val="bullet"/>
      <w:lvlText w:val=""/>
      <w:lvlJc w:val="left"/>
      <w:pPr>
        <w:ind w:left="2680" w:hanging="440"/>
      </w:pPr>
      <w:rPr>
        <w:rFonts w:ascii="Wingdings" w:hAnsi="Wingdings" w:hint="default"/>
      </w:rPr>
    </w:lvl>
    <w:lvl w:ilvl="5" w:tplc="FFFFFFFF" w:tentative="1">
      <w:start w:val="1"/>
      <w:numFmt w:val="bullet"/>
      <w:lvlText w:val=""/>
      <w:lvlJc w:val="left"/>
      <w:pPr>
        <w:ind w:left="3120" w:hanging="440"/>
      </w:pPr>
      <w:rPr>
        <w:rFonts w:ascii="Wingdings" w:hAnsi="Wingdings" w:hint="default"/>
      </w:rPr>
    </w:lvl>
    <w:lvl w:ilvl="6" w:tplc="FFFFFFFF" w:tentative="1">
      <w:start w:val="1"/>
      <w:numFmt w:val="bullet"/>
      <w:lvlText w:val=""/>
      <w:lvlJc w:val="left"/>
      <w:pPr>
        <w:ind w:left="3560" w:hanging="440"/>
      </w:pPr>
      <w:rPr>
        <w:rFonts w:ascii="Wingdings" w:hAnsi="Wingdings" w:hint="default"/>
      </w:rPr>
    </w:lvl>
    <w:lvl w:ilvl="7" w:tplc="FFFFFFFF" w:tentative="1">
      <w:start w:val="1"/>
      <w:numFmt w:val="bullet"/>
      <w:lvlText w:val=""/>
      <w:lvlJc w:val="left"/>
      <w:pPr>
        <w:ind w:left="4000" w:hanging="440"/>
      </w:pPr>
      <w:rPr>
        <w:rFonts w:ascii="Wingdings" w:hAnsi="Wingdings" w:hint="default"/>
      </w:rPr>
    </w:lvl>
    <w:lvl w:ilvl="8" w:tplc="FFFFFFFF" w:tentative="1">
      <w:start w:val="1"/>
      <w:numFmt w:val="bullet"/>
      <w:lvlText w:val=""/>
      <w:lvlJc w:val="left"/>
      <w:pPr>
        <w:ind w:left="4440" w:hanging="440"/>
      </w:pPr>
      <w:rPr>
        <w:rFonts w:ascii="Wingdings" w:hAnsi="Wingdings" w:hint="default"/>
      </w:rPr>
    </w:lvl>
  </w:abstractNum>
  <w:abstractNum w:abstractNumId="134" w15:restartNumberingAfterBreak="0">
    <w:nsid w:val="479A166E"/>
    <w:multiLevelType w:val="hybridMultilevel"/>
    <w:tmpl w:val="D29C549E"/>
    <w:lvl w:ilvl="0" w:tplc="FFFFFFFF">
      <w:start w:val="1"/>
      <w:numFmt w:val="bullet"/>
      <w:lvlText w:val=""/>
      <w:lvlJc w:val="left"/>
      <w:pPr>
        <w:ind w:left="360" w:hanging="360"/>
      </w:pPr>
      <w:rPr>
        <w:rFonts w:ascii="Symbol" w:hAnsi="Symbol" w:hint="default"/>
      </w:rPr>
    </w:lvl>
    <w:lvl w:ilvl="1" w:tplc="20000001">
      <w:start w:val="1"/>
      <w:numFmt w:val="bullet"/>
      <w:lvlText w:val=""/>
      <w:lvlJc w:val="left"/>
      <w:pPr>
        <w:ind w:left="720" w:hanging="360"/>
      </w:pPr>
      <w:rPr>
        <w:rFonts w:ascii="Symbol" w:hAnsi="Symbol" w:hint="default"/>
      </w:rPr>
    </w:lvl>
    <w:lvl w:ilvl="2" w:tplc="FFFFFFFF">
      <w:start w:val="1"/>
      <w:numFmt w:val="bullet"/>
      <w:lvlText w:val="-"/>
      <w:lvlJc w:val="left"/>
      <w:pPr>
        <w:ind w:left="1800" w:hanging="360"/>
      </w:pPr>
      <w:rPr>
        <w:rFonts w:ascii="Times New Roman" w:eastAsia="MS Mincho" w:hAnsi="Times New Roman" w:cs="Times New Roman"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5" w15:restartNumberingAfterBreak="0">
    <w:nsid w:val="482B5C72"/>
    <w:multiLevelType w:val="hybridMultilevel"/>
    <w:tmpl w:val="70FE6130"/>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6" w15:restartNumberingAfterBreak="0">
    <w:nsid w:val="48FE796E"/>
    <w:multiLevelType w:val="hybridMultilevel"/>
    <w:tmpl w:val="7214C5EE"/>
    <w:lvl w:ilvl="0" w:tplc="20000003">
      <w:start w:val="1"/>
      <w:numFmt w:val="bullet"/>
      <w:lvlText w:val="o"/>
      <w:lvlJc w:val="left"/>
      <w:pPr>
        <w:ind w:left="720" w:hanging="360"/>
      </w:pPr>
      <w:rPr>
        <w:rFonts w:ascii="Courier New" w:hAnsi="Courier New" w:cs="Courier New"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7" w15:restartNumberingAfterBreak="0">
    <w:nsid w:val="498370D4"/>
    <w:multiLevelType w:val="hybridMultilevel"/>
    <w:tmpl w:val="5052DA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8" w15:restartNumberingAfterBreak="0">
    <w:nsid w:val="49947027"/>
    <w:multiLevelType w:val="hybridMultilevel"/>
    <w:tmpl w:val="9A5E75F0"/>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9"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40" w15:restartNumberingAfterBreak="0">
    <w:nsid w:val="4CFD3BD7"/>
    <w:multiLevelType w:val="hybridMultilevel"/>
    <w:tmpl w:val="566CFBE8"/>
    <w:lvl w:ilvl="0" w:tplc="AA2CF70E">
      <w:start w:val="45"/>
      <w:numFmt w:val="bullet"/>
      <w:lvlText w:val=""/>
      <w:lvlJc w:val="left"/>
      <w:pPr>
        <w:ind w:left="720" w:hanging="360"/>
      </w:pPr>
      <w:rPr>
        <w:rFonts w:ascii="Symbol" w:eastAsia="Malgun Gothic"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2"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15:restartNumberingAfterBreak="0">
    <w:nsid w:val="4DDA5D22"/>
    <w:multiLevelType w:val="hybridMultilevel"/>
    <w:tmpl w:val="12F6EC16"/>
    <w:lvl w:ilvl="0" w:tplc="FFFFFFFF">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4ED254B6">
      <w:start w:val="3"/>
      <w:numFmt w:val="bullet"/>
      <w:lvlText w:val="-"/>
      <w:lvlJc w:val="left"/>
      <w:pPr>
        <w:ind w:left="1800" w:hanging="360"/>
      </w:pPr>
      <w:rPr>
        <w:rFonts w:ascii="Times New Roman" w:eastAsia="SimSun" w:hAnsi="Times New Roman" w:cs="Times New Roman"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4" w15:restartNumberingAfterBreak="0">
    <w:nsid w:val="4E556848"/>
    <w:multiLevelType w:val="hybridMultilevel"/>
    <w:tmpl w:val="9DC03904"/>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5" w15:restartNumberingAfterBreak="0">
    <w:nsid w:val="4EB5348E"/>
    <w:multiLevelType w:val="hybridMultilevel"/>
    <w:tmpl w:val="D0C6E7CC"/>
    <w:lvl w:ilvl="0" w:tplc="890AEC38">
      <w:start w:val="1"/>
      <w:numFmt w:val="bullet"/>
      <w:lvlText w:val="•"/>
      <w:lvlJc w:val="left"/>
      <w:pPr>
        <w:ind w:left="1280" w:hanging="440"/>
      </w:pPr>
      <w:rPr>
        <w:rFonts w:ascii="Arial" w:hAnsi="Arial" w:hint="default"/>
      </w:rPr>
    </w:lvl>
    <w:lvl w:ilvl="1" w:tplc="04090003" w:tentative="1">
      <w:start w:val="1"/>
      <w:numFmt w:val="bullet"/>
      <w:lvlText w:val=""/>
      <w:lvlJc w:val="left"/>
      <w:pPr>
        <w:ind w:left="1720" w:hanging="440"/>
      </w:pPr>
      <w:rPr>
        <w:rFonts w:ascii="Wingdings" w:hAnsi="Wingdings"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146" w15:restartNumberingAfterBreak="0">
    <w:nsid w:val="4F8D1E8E"/>
    <w:multiLevelType w:val="hybridMultilevel"/>
    <w:tmpl w:val="AB06983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7"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8" w15:restartNumberingAfterBreak="0">
    <w:nsid w:val="4FBE7291"/>
    <w:multiLevelType w:val="multilevel"/>
    <w:tmpl w:val="4FBE7291"/>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50E64B28"/>
    <w:multiLevelType w:val="hybridMultilevel"/>
    <w:tmpl w:val="0BA2B4D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0" w15:restartNumberingAfterBreak="0">
    <w:nsid w:val="51FA39EF"/>
    <w:multiLevelType w:val="hybridMultilevel"/>
    <w:tmpl w:val="AE882C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1" w15:restartNumberingAfterBreak="0">
    <w:nsid w:val="52542944"/>
    <w:multiLevelType w:val="multilevel"/>
    <w:tmpl w:val="B3069136"/>
    <w:styleLink w:val="CurrentList5"/>
    <w:lvl w:ilvl="0">
      <w:numFmt w:val="decimal"/>
      <w:lvlText w:val="%1"/>
      <w:lvlJc w:val="left"/>
      <w:pPr>
        <w:ind w:left="432" w:hanging="432"/>
      </w:pPr>
      <w:rPr>
        <w:rFonts w:ascii="Arial" w:eastAsia="SimSun" w:hAnsi="Arial"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sz w:val="24"/>
        <w:szCs w:val="24"/>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52"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tentative="1">
      <w:start w:val="1"/>
      <w:numFmt w:val="bullet"/>
      <w:lvlText w:val=""/>
      <w:lvlJc w:val="left"/>
      <w:pPr>
        <w:ind w:left="1360" w:hanging="440"/>
      </w:pPr>
      <w:rPr>
        <w:rFonts w:ascii="Wingdings" w:hAnsi="Wingdings" w:hint="default"/>
      </w:rPr>
    </w:lvl>
    <w:lvl w:ilvl="2" w:tplc="04090005" w:tentative="1">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5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4" w15:restartNumberingAfterBreak="0">
    <w:nsid w:val="538601E3"/>
    <w:multiLevelType w:val="hybridMultilevel"/>
    <w:tmpl w:val="7FF8E5C6"/>
    <w:lvl w:ilvl="0" w:tplc="6570D64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5" w15:restartNumberingAfterBreak="0">
    <w:nsid w:val="53DD16F2"/>
    <w:multiLevelType w:val="hybridMultilevel"/>
    <w:tmpl w:val="246A612E"/>
    <w:lvl w:ilvl="0" w:tplc="FFFFFFFF">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Times New Roman" w:hAnsi="Times New Roman" w:hint="default"/>
      </w:rPr>
    </w:lvl>
    <w:lvl w:ilvl="2" w:tplc="BA805C74">
      <w:start w:val="1"/>
      <w:numFmt w:val="bullet"/>
      <w:lvlText w:val="•"/>
      <w:lvlJc w:val="left"/>
      <w:pPr>
        <w:ind w:left="1640" w:hanging="440"/>
      </w:pPr>
      <w:rPr>
        <w:rFonts w:ascii="Arial" w:hAnsi="Arial" w:hint="default"/>
      </w:rPr>
    </w:lvl>
    <w:lvl w:ilvl="3" w:tplc="FFFFFFFF" w:tentative="1">
      <w:start w:val="1"/>
      <w:numFmt w:val="bullet"/>
      <w:lvlText w:val=""/>
      <w:lvlJc w:val="left"/>
      <w:pPr>
        <w:ind w:left="2000" w:hanging="400"/>
      </w:pPr>
      <w:rPr>
        <w:rFonts w:ascii="Wingdings" w:hAnsi="Wingdings" w:hint="default"/>
      </w:rPr>
    </w:lvl>
    <w:lvl w:ilvl="4" w:tplc="FFFFFFFF" w:tentative="1">
      <w:start w:val="1"/>
      <w:numFmt w:val="bullet"/>
      <w:lvlText w:val=""/>
      <w:lvlJc w:val="left"/>
      <w:pPr>
        <w:ind w:left="2400" w:hanging="400"/>
      </w:pPr>
      <w:rPr>
        <w:rFonts w:ascii="Wingdings" w:hAnsi="Wingdings" w:hint="default"/>
      </w:rPr>
    </w:lvl>
    <w:lvl w:ilvl="5" w:tplc="FFFFFFFF" w:tentative="1">
      <w:start w:val="1"/>
      <w:numFmt w:val="bullet"/>
      <w:lvlText w:val=""/>
      <w:lvlJc w:val="left"/>
      <w:pPr>
        <w:ind w:left="2800" w:hanging="400"/>
      </w:pPr>
      <w:rPr>
        <w:rFonts w:ascii="Wingdings" w:hAnsi="Wingdings" w:hint="default"/>
      </w:rPr>
    </w:lvl>
    <w:lvl w:ilvl="6" w:tplc="FFFFFFFF" w:tentative="1">
      <w:start w:val="1"/>
      <w:numFmt w:val="bullet"/>
      <w:lvlText w:val=""/>
      <w:lvlJc w:val="left"/>
      <w:pPr>
        <w:ind w:left="3200" w:hanging="400"/>
      </w:pPr>
      <w:rPr>
        <w:rFonts w:ascii="Wingdings" w:hAnsi="Wingdings" w:hint="default"/>
      </w:rPr>
    </w:lvl>
    <w:lvl w:ilvl="7" w:tplc="FFFFFFFF" w:tentative="1">
      <w:start w:val="1"/>
      <w:numFmt w:val="bullet"/>
      <w:lvlText w:val=""/>
      <w:lvlJc w:val="left"/>
      <w:pPr>
        <w:ind w:left="3600" w:hanging="400"/>
      </w:pPr>
      <w:rPr>
        <w:rFonts w:ascii="Wingdings" w:hAnsi="Wingdings" w:hint="default"/>
      </w:rPr>
    </w:lvl>
    <w:lvl w:ilvl="8" w:tplc="FFFFFFFF" w:tentative="1">
      <w:start w:val="1"/>
      <w:numFmt w:val="bullet"/>
      <w:lvlText w:val=""/>
      <w:lvlJc w:val="left"/>
      <w:pPr>
        <w:ind w:left="4000" w:hanging="400"/>
      </w:pPr>
      <w:rPr>
        <w:rFonts w:ascii="Wingdings" w:hAnsi="Wingdings" w:hint="default"/>
      </w:rPr>
    </w:lvl>
  </w:abstractNum>
  <w:abstractNum w:abstractNumId="156" w15:restartNumberingAfterBreak="0">
    <w:nsid w:val="541020B2"/>
    <w:multiLevelType w:val="hybridMultilevel"/>
    <w:tmpl w:val="063A2B4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7" w15:restartNumberingAfterBreak="0">
    <w:nsid w:val="54C059CB"/>
    <w:multiLevelType w:val="singleLevel"/>
    <w:tmpl w:val="54C059CB"/>
    <w:lvl w:ilvl="0">
      <w:start w:val="1"/>
      <w:numFmt w:val="bullet"/>
      <w:lvlText w:val=""/>
      <w:lvlJc w:val="left"/>
      <w:pPr>
        <w:ind w:left="420" w:hanging="420"/>
      </w:pPr>
      <w:rPr>
        <w:rFonts w:ascii="Wingdings" w:hAnsi="Wingdings" w:hint="default"/>
      </w:rPr>
    </w:lvl>
  </w:abstractNum>
  <w:abstractNum w:abstractNumId="158" w15:restartNumberingAfterBreak="0">
    <w:nsid w:val="54DF2DF5"/>
    <w:multiLevelType w:val="hybridMultilevel"/>
    <w:tmpl w:val="B896F37E"/>
    <w:lvl w:ilvl="0" w:tplc="BC2C578A">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9"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60"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1" w15:restartNumberingAfterBreak="0">
    <w:nsid w:val="56A826C2"/>
    <w:multiLevelType w:val="multilevel"/>
    <w:tmpl w:val="161A5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570B08DE"/>
    <w:multiLevelType w:val="hybridMultilevel"/>
    <w:tmpl w:val="A4B06874"/>
    <w:lvl w:ilvl="0" w:tplc="BA805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3" w15:restartNumberingAfterBreak="0">
    <w:nsid w:val="572C00E1"/>
    <w:multiLevelType w:val="hybridMultilevel"/>
    <w:tmpl w:val="B810D51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4" w15:restartNumberingAfterBreak="0">
    <w:nsid w:val="58B73482"/>
    <w:multiLevelType w:val="hybridMultilevel"/>
    <w:tmpl w:val="7C9C06CC"/>
    <w:lvl w:ilvl="0" w:tplc="08090001">
      <w:start w:val="1"/>
      <w:numFmt w:val="bullet"/>
      <w:lvlText w:val=""/>
      <w:lvlJc w:val="left"/>
      <w:pPr>
        <w:ind w:left="360" w:hanging="360"/>
      </w:pPr>
      <w:rPr>
        <w:rFonts w:ascii="Symbol" w:hAnsi="Symbol" w:hint="default"/>
      </w:rPr>
    </w:lvl>
    <w:lvl w:ilvl="1" w:tplc="FB825932">
      <w:start w:val="1"/>
      <w:numFmt w:val="bullet"/>
      <w:lvlText w:val="o"/>
      <w:lvlJc w:val="left"/>
      <w:pPr>
        <w:ind w:left="1080" w:hanging="360"/>
      </w:pPr>
      <w:rPr>
        <w:rFonts w:ascii="Courier New" w:hAnsi="Courier New" w:cs="Courier New" w:hint="default"/>
        <w:color w:val="000000" w:themeColor="text1"/>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65" w15:restartNumberingAfterBreak="0">
    <w:nsid w:val="598A4098"/>
    <w:multiLevelType w:val="multilevel"/>
    <w:tmpl w:val="598A409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6" w15:restartNumberingAfterBreak="0">
    <w:nsid w:val="5A5C31AD"/>
    <w:multiLevelType w:val="hybridMultilevel"/>
    <w:tmpl w:val="03703D4A"/>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7"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8" w15:restartNumberingAfterBreak="0">
    <w:nsid w:val="5D177F5E"/>
    <w:multiLevelType w:val="multilevel"/>
    <w:tmpl w:val="5D177F5E"/>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9" w15:restartNumberingAfterBreak="0">
    <w:nsid w:val="5D5020C7"/>
    <w:multiLevelType w:val="multilevel"/>
    <w:tmpl w:val="5D5020C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0" w15:restartNumberingAfterBreak="0">
    <w:nsid w:val="5EAB1D88"/>
    <w:multiLevelType w:val="hybridMultilevel"/>
    <w:tmpl w:val="40962ADE"/>
    <w:lvl w:ilvl="0" w:tplc="FFFFFFFF">
      <w:start w:val="1"/>
      <w:numFmt w:val="bullet"/>
      <w:lvlText w:val=""/>
      <w:lvlJc w:val="left"/>
      <w:pPr>
        <w:ind w:left="420" w:hanging="420"/>
      </w:pPr>
      <w:rPr>
        <w:rFonts w:ascii="Symbol" w:hAnsi="Symbol" w:hint="default"/>
      </w:rPr>
    </w:lvl>
    <w:lvl w:ilvl="1" w:tplc="5AE69472">
      <w:numFmt w:val="bullet"/>
      <w:lvlText w:val="-"/>
      <w:lvlJc w:val="left"/>
      <w:pPr>
        <w:ind w:left="780" w:hanging="360"/>
      </w:pPr>
      <w:rPr>
        <w:rFonts w:ascii="Calibri" w:eastAsia="SimSun"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1" w15:restartNumberingAfterBreak="0">
    <w:nsid w:val="5EE94931"/>
    <w:multiLevelType w:val="hybridMultilevel"/>
    <w:tmpl w:val="565C68B4"/>
    <w:lvl w:ilvl="0" w:tplc="C23C2BA4">
      <w:numFmt w:val="bullet"/>
      <w:lvlText w:val="•"/>
      <w:lvlJc w:val="left"/>
      <w:pPr>
        <w:ind w:left="1020" w:hanging="420"/>
      </w:pPr>
      <w:rPr>
        <w:rFonts w:ascii="Times New Roman" w:eastAsia="Times New Roman"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72" w15:restartNumberingAfterBreak="0">
    <w:nsid w:val="5F2968F4"/>
    <w:multiLevelType w:val="hybridMultilevel"/>
    <w:tmpl w:val="26D8B8EE"/>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3"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4" w15:restartNumberingAfterBreak="0">
    <w:nsid w:val="6218075A"/>
    <w:multiLevelType w:val="hybridMultilevel"/>
    <w:tmpl w:val="E10AD9D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6251C395"/>
    <w:multiLevelType w:val="singleLevel"/>
    <w:tmpl w:val="6251C395"/>
    <w:lvl w:ilvl="0">
      <w:start w:val="1"/>
      <w:numFmt w:val="bullet"/>
      <w:lvlText w:val=""/>
      <w:lvlJc w:val="left"/>
      <w:pPr>
        <w:ind w:left="420" w:hanging="420"/>
      </w:pPr>
      <w:rPr>
        <w:rFonts w:ascii="Wingdings" w:hAnsi="Wingdings" w:hint="default"/>
      </w:rPr>
    </w:lvl>
  </w:abstractNum>
  <w:abstractNum w:abstractNumId="176" w15:restartNumberingAfterBreak="0">
    <w:nsid w:val="62F06646"/>
    <w:multiLevelType w:val="hybridMultilevel"/>
    <w:tmpl w:val="4C7A3C82"/>
    <w:lvl w:ilvl="0" w:tplc="8C44769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37C69A3"/>
    <w:multiLevelType w:val="multilevel"/>
    <w:tmpl w:val="B3069136"/>
    <w:styleLink w:val="CurrentList6"/>
    <w:lvl w:ilvl="0">
      <w:numFmt w:val="decimal"/>
      <w:lvlText w:val="%1"/>
      <w:lvlJc w:val="left"/>
      <w:pPr>
        <w:ind w:left="432" w:hanging="432"/>
      </w:pPr>
      <w:rPr>
        <w:rFonts w:ascii="Arial" w:eastAsia="SimSun" w:hAnsi="Arial" w:cs="Times New Roman" w:hint="default"/>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sz w:val="24"/>
        <w:szCs w:val="24"/>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78" w15:restartNumberingAfterBreak="0">
    <w:nsid w:val="63E47194"/>
    <w:multiLevelType w:val="hybridMultilevel"/>
    <w:tmpl w:val="C5140C4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9" w15:restartNumberingAfterBreak="0">
    <w:nsid w:val="649A19F0"/>
    <w:multiLevelType w:val="singleLevel"/>
    <w:tmpl w:val="649A19F0"/>
    <w:lvl w:ilvl="0">
      <w:start w:val="1"/>
      <w:numFmt w:val="bullet"/>
      <w:lvlText w:val=""/>
      <w:lvlJc w:val="left"/>
      <w:pPr>
        <w:tabs>
          <w:tab w:val="num" w:pos="840"/>
        </w:tabs>
        <w:ind w:left="1260" w:hanging="420"/>
      </w:pPr>
      <w:rPr>
        <w:rFonts w:ascii="Wingdings" w:hAnsi="Wingdings" w:hint="default"/>
      </w:rPr>
    </w:lvl>
  </w:abstractNum>
  <w:abstractNum w:abstractNumId="180" w15:restartNumberingAfterBreak="0">
    <w:nsid w:val="64D63B06"/>
    <w:multiLevelType w:val="hybridMultilevel"/>
    <w:tmpl w:val="1FF66712"/>
    <w:lvl w:ilvl="0" w:tplc="83FCC20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65507EB1"/>
    <w:multiLevelType w:val="hybridMultilevel"/>
    <w:tmpl w:val="92A088EC"/>
    <w:lvl w:ilvl="0" w:tplc="FFFFFFFF">
      <w:start w:val="1"/>
      <w:numFmt w:val="decimal"/>
      <w:lvlText w:val="%1."/>
      <w:lvlJc w:val="left"/>
      <w:pPr>
        <w:ind w:left="720" w:hanging="360"/>
      </w:pPr>
      <w:rPr>
        <w:rFonts w:eastAsiaTheme="minorEastAsia" w:hint="default"/>
        <w:b w:val="0"/>
        <w:color w:val="auto"/>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2"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3" w15:restartNumberingAfterBreak="0">
    <w:nsid w:val="67267C66"/>
    <w:multiLevelType w:val="hybridMultilevel"/>
    <w:tmpl w:val="1E68D6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4" w15:restartNumberingAfterBreak="0">
    <w:nsid w:val="68DE4EDC"/>
    <w:multiLevelType w:val="hybridMultilevel"/>
    <w:tmpl w:val="BBC62EC8"/>
    <w:lvl w:ilvl="0" w:tplc="3C66A8FE">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A2E27FA"/>
    <w:multiLevelType w:val="hybridMultilevel"/>
    <w:tmpl w:val="D7406C76"/>
    <w:lvl w:ilvl="0" w:tplc="D92E3974">
      <w:start w:val="1"/>
      <w:numFmt w:val="bullet"/>
      <w:lvlText w:val=""/>
      <w:lvlJc w:val="left"/>
      <w:pPr>
        <w:ind w:left="1520" w:hanging="440"/>
      </w:pPr>
      <w:rPr>
        <w:rFonts w:ascii="Wingdings" w:hAnsi="Wingdings" w:hint="default"/>
      </w:rPr>
    </w:lvl>
    <w:lvl w:ilvl="1" w:tplc="04090003" w:tentative="1">
      <w:start w:val="1"/>
      <w:numFmt w:val="bullet"/>
      <w:lvlText w:val=""/>
      <w:lvlJc w:val="left"/>
      <w:pPr>
        <w:ind w:left="1960" w:hanging="440"/>
      </w:pPr>
      <w:rPr>
        <w:rFonts w:ascii="Wingdings" w:hAnsi="Wingdings" w:hint="default"/>
      </w:rPr>
    </w:lvl>
    <w:lvl w:ilvl="2" w:tplc="04090005" w:tentative="1">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3" w:tentative="1">
      <w:start w:val="1"/>
      <w:numFmt w:val="bullet"/>
      <w:lvlText w:val=""/>
      <w:lvlJc w:val="left"/>
      <w:pPr>
        <w:ind w:left="3280" w:hanging="440"/>
      </w:pPr>
      <w:rPr>
        <w:rFonts w:ascii="Wingdings" w:hAnsi="Wingdings" w:hint="default"/>
      </w:rPr>
    </w:lvl>
    <w:lvl w:ilvl="5" w:tplc="04090005"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3" w:tentative="1">
      <w:start w:val="1"/>
      <w:numFmt w:val="bullet"/>
      <w:lvlText w:val=""/>
      <w:lvlJc w:val="left"/>
      <w:pPr>
        <w:ind w:left="4600" w:hanging="440"/>
      </w:pPr>
      <w:rPr>
        <w:rFonts w:ascii="Wingdings" w:hAnsi="Wingdings" w:hint="default"/>
      </w:rPr>
    </w:lvl>
    <w:lvl w:ilvl="8" w:tplc="04090005" w:tentative="1">
      <w:start w:val="1"/>
      <w:numFmt w:val="bullet"/>
      <w:lvlText w:val=""/>
      <w:lvlJc w:val="left"/>
      <w:pPr>
        <w:ind w:left="5040" w:hanging="440"/>
      </w:pPr>
      <w:rPr>
        <w:rFonts w:ascii="Wingdings" w:hAnsi="Wingdings" w:hint="default"/>
      </w:rPr>
    </w:lvl>
  </w:abstractNum>
  <w:abstractNum w:abstractNumId="186" w15:restartNumberingAfterBreak="0">
    <w:nsid w:val="6CD9659A"/>
    <w:multiLevelType w:val="singleLevel"/>
    <w:tmpl w:val="6CD9659A"/>
    <w:lvl w:ilvl="0">
      <w:start w:val="1"/>
      <w:numFmt w:val="bullet"/>
      <w:lvlText w:val=""/>
      <w:lvlJc w:val="left"/>
      <w:pPr>
        <w:ind w:left="420" w:hanging="420"/>
      </w:pPr>
      <w:rPr>
        <w:rFonts w:ascii="Wingdings" w:hAnsi="Wingdings" w:hint="default"/>
      </w:rPr>
    </w:lvl>
  </w:abstractNum>
  <w:abstractNum w:abstractNumId="187" w15:restartNumberingAfterBreak="0">
    <w:nsid w:val="6D424452"/>
    <w:multiLevelType w:val="hybridMultilevel"/>
    <w:tmpl w:val="82E2A29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8"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9" w15:restartNumberingAfterBreak="0">
    <w:nsid w:val="6E935596"/>
    <w:multiLevelType w:val="hybridMultilevel"/>
    <w:tmpl w:val="59D846AE"/>
    <w:lvl w:ilvl="0" w:tplc="72047802">
      <w:start w:val="1"/>
      <w:numFmt w:val="bullet"/>
      <w:lvlText w:val=""/>
      <w:lvlJc w:val="left"/>
      <w:pPr>
        <w:ind w:left="76" w:hanging="360"/>
      </w:pPr>
      <w:rPr>
        <w:rFonts w:ascii="Symbol" w:eastAsia="Yu Gothic" w:hAnsi="Symbol" w:cs="Times New Roman" w:hint="default"/>
      </w:rPr>
    </w:lvl>
    <w:lvl w:ilvl="1" w:tplc="04090003">
      <w:start w:val="1"/>
      <w:numFmt w:val="bullet"/>
      <w:lvlText w:val="o"/>
      <w:lvlJc w:val="left"/>
      <w:pPr>
        <w:ind w:left="796" w:hanging="360"/>
      </w:pPr>
      <w:rPr>
        <w:rFonts w:ascii="Courier New" w:hAnsi="Courier New" w:cs="Courier New" w:hint="default"/>
      </w:rPr>
    </w:lvl>
    <w:lvl w:ilvl="2" w:tplc="04090005">
      <w:start w:val="1"/>
      <w:numFmt w:val="bullet"/>
      <w:lvlText w:val=""/>
      <w:lvlJc w:val="left"/>
      <w:pPr>
        <w:ind w:left="1516" w:hanging="360"/>
      </w:pPr>
      <w:rPr>
        <w:rFonts w:ascii="Wingdings" w:hAnsi="Wingdings" w:hint="default"/>
      </w:rPr>
    </w:lvl>
    <w:lvl w:ilvl="3" w:tplc="04090001">
      <w:start w:val="1"/>
      <w:numFmt w:val="bullet"/>
      <w:lvlText w:val=""/>
      <w:lvlJc w:val="left"/>
      <w:pPr>
        <w:ind w:left="2236" w:hanging="360"/>
      </w:pPr>
      <w:rPr>
        <w:rFonts w:ascii="Symbol" w:hAnsi="Symbol" w:hint="default"/>
      </w:rPr>
    </w:lvl>
    <w:lvl w:ilvl="4" w:tplc="04090003">
      <w:start w:val="1"/>
      <w:numFmt w:val="bullet"/>
      <w:lvlText w:val="o"/>
      <w:lvlJc w:val="left"/>
      <w:pPr>
        <w:ind w:left="2956" w:hanging="360"/>
      </w:pPr>
      <w:rPr>
        <w:rFonts w:ascii="Courier New" w:hAnsi="Courier New" w:cs="Courier New" w:hint="default"/>
      </w:rPr>
    </w:lvl>
    <w:lvl w:ilvl="5" w:tplc="04090005">
      <w:start w:val="1"/>
      <w:numFmt w:val="bullet"/>
      <w:lvlText w:val=""/>
      <w:lvlJc w:val="left"/>
      <w:pPr>
        <w:ind w:left="3676" w:hanging="360"/>
      </w:pPr>
      <w:rPr>
        <w:rFonts w:ascii="Wingdings" w:hAnsi="Wingdings" w:hint="default"/>
      </w:rPr>
    </w:lvl>
    <w:lvl w:ilvl="6" w:tplc="04090001">
      <w:start w:val="1"/>
      <w:numFmt w:val="bullet"/>
      <w:lvlText w:val=""/>
      <w:lvlJc w:val="left"/>
      <w:pPr>
        <w:ind w:left="4396" w:hanging="360"/>
      </w:pPr>
      <w:rPr>
        <w:rFonts w:ascii="Symbol" w:hAnsi="Symbol" w:hint="default"/>
      </w:rPr>
    </w:lvl>
    <w:lvl w:ilvl="7" w:tplc="04090003">
      <w:start w:val="1"/>
      <w:numFmt w:val="bullet"/>
      <w:lvlText w:val="o"/>
      <w:lvlJc w:val="left"/>
      <w:pPr>
        <w:ind w:left="5116" w:hanging="360"/>
      </w:pPr>
      <w:rPr>
        <w:rFonts w:ascii="Courier New" w:hAnsi="Courier New" w:cs="Courier New" w:hint="default"/>
      </w:rPr>
    </w:lvl>
    <w:lvl w:ilvl="8" w:tplc="04090005">
      <w:start w:val="1"/>
      <w:numFmt w:val="bullet"/>
      <w:lvlText w:val=""/>
      <w:lvlJc w:val="left"/>
      <w:pPr>
        <w:ind w:left="5836" w:hanging="360"/>
      </w:pPr>
      <w:rPr>
        <w:rFonts w:ascii="Wingdings" w:hAnsi="Wingdings" w:hint="default"/>
      </w:rPr>
    </w:lvl>
  </w:abstractNum>
  <w:abstractNum w:abstractNumId="190" w15:restartNumberingAfterBreak="0">
    <w:nsid w:val="6F671FE7"/>
    <w:multiLevelType w:val="hybridMultilevel"/>
    <w:tmpl w:val="56FEDD3C"/>
    <w:lvl w:ilvl="0" w:tplc="8936751A">
      <w:start w:val="1"/>
      <w:numFmt w:val="bullet"/>
      <w:lvlText w:val="-"/>
      <w:lvlJc w:val="left"/>
      <w:pPr>
        <w:ind w:left="420" w:hanging="420"/>
      </w:pPr>
      <w:rPr>
        <w:rFonts w:ascii="Arial" w:eastAsia="Yu Mincho"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1" w15:restartNumberingAfterBreak="0">
    <w:nsid w:val="70146DC0"/>
    <w:multiLevelType w:val="hybridMultilevel"/>
    <w:tmpl w:val="BD980D64"/>
    <w:lvl w:ilvl="0" w:tplc="32E4AD60">
      <w:start w:val="1"/>
      <w:numFmt w:val="bullet"/>
      <w:pStyle w:val="Agreement"/>
      <w:lvlText w:val=""/>
      <w:lvlJc w:val="left"/>
      <w:pPr>
        <w:tabs>
          <w:tab w:val="num" w:pos="1619"/>
        </w:tabs>
        <w:ind w:left="1619" w:hanging="360"/>
      </w:pPr>
      <w:rPr>
        <w:rFonts w:ascii="Symbol" w:hAnsi="Symbol" w:hint="default"/>
        <w:b/>
        <w:i w:val="0"/>
        <w:color w:val="auto"/>
        <w:sz w:val="22"/>
        <w:lang w:val="en-US"/>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2" w15:restartNumberingAfterBreak="0">
    <w:nsid w:val="70511160"/>
    <w:multiLevelType w:val="multilevel"/>
    <w:tmpl w:val="7051116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3" w15:restartNumberingAfterBreak="0">
    <w:nsid w:val="70D73A4F"/>
    <w:multiLevelType w:val="hybridMultilevel"/>
    <w:tmpl w:val="466E3C6A"/>
    <w:lvl w:ilvl="0" w:tplc="C1406FB2">
      <w:start w:val="1"/>
      <w:numFmt w:val="bullet"/>
      <w:lvlText w:val="­"/>
      <w:lvlJc w:val="left"/>
      <w:pPr>
        <w:ind w:left="420" w:hanging="420"/>
      </w:pPr>
      <w:rPr>
        <w:rFonts w:ascii="Modern No. 20" w:hAnsi="Modern No. 20"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4"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5" w15:restartNumberingAfterBreak="0">
    <w:nsid w:val="72032350"/>
    <w:multiLevelType w:val="hybridMultilevel"/>
    <w:tmpl w:val="3D0EB380"/>
    <w:lvl w:ilvl="0" w:tplc="04090003">
      <w:start w:val="1"/>
      <w:numFmt w:val="bullet"/>
      <w:lvlText w:val="o"/>
      <w:lvlJc w:val="left"/>
      <w:pPr>
        <w:ind w:left="440" w:hanging="440"/>
      </w:pPr>
      <w:rPr>
        <w:rFonts w:ascii="Courier New" w:hAnsi="Courier New" w:cs="Courier New" w:hint="default"/>
      </w:rPr>
    </w:lvl>
    <w:lvl w:ilvl="1" w:tplc="A5E0EEC0">
      <w:start w:val="1"/>
      <w:numFmt w:val="bullet"/>
      <w:lvlText w:val="▫"/>
      <w:lvlJc w:val="left"/>
      <w:pPr>
        <w:ind w:left="880" w:hanging="440"/>
      </w:pPr>
      <w:rPr>
        <w:rFonts w:ascii="Courier New" w:hAnsi="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6" w15:restartNumberingAfterBreak="0">
    <w:nsid w:val="72265D8A"/>
    <w:multiLevelType w:val="hybridMultilevel"/>
    <w:tmpl w:val="6CBE42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7" w15:restartNumberingAfterBreak="0">
    <w:nsid w:val="72D1179D"/>
    <w:multiLevelType w:val="hybridMultilevel"/>
    <w:tmpl w:val="7318DCAC"/>
    <w:lvl w:ilvl="0" w:tplc="FFFFFFFF">
      <w:start w:val="1"/>
      <w:numFmt w:val="decimal"/>
      <w:lvlText w:val="Proposal %1:"/>
      <w:lvlJc w:val="left"/>
      <w:pPr>
        <w:ind w:left="360" w:hanging="360"/>
      </w:pPr>
      <w:rPr>
        <w:rFonts w:hint="default"/>
        <w:b/>
        <w:bCs/>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98" w15:restartNumberingAfterBreak="0">
    <w:nsid w:val="736C36AA"/>
    <w:multiLevelType w:val="hybridMultilevel"/>
    <w:tmpl w:val="A776C334"/>
    <w:lvl w:ilvl="0" w:tplc="15EEA5F2">
      <w:start w:val="1"/>
      <w:numFmt w:val="decimal"/>
      <w:lvlText w:val="%1."/>
      <w:lvlJc w:val="left"/>
      <w:pPr>
        <w:ind w:left="720" w:hanging="360"/>
      </w:pPr>
      <w:rPr>
        <w:rFonts w:ascii="TimesNewRomanPS-ItalicMT" w:hAnsi="TimesNewRomanPS-ItalicMT" w:hint="default"/>
        <w:b/>
        <w:color w:val="00000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203CE1"/>
    <w:multiLevelType w:val="multilevel"/>
    <w:tmpl w:val="74203CE1"/>
    <w:lvl w:ilvl="0">
      <w:start w:val="5"/>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0" w15:restartNumberingAfterBreak="0">
    <w:nsid w:val="747F6A94"/>
    <w:multiLevelType w:val="hybridMultilevel"/>
    <w:tmpl w:val="FED84C04"/>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1" w15:restartNumberingAfterBreak="0">
    <w:nsid w:val="75616208"/>
    <w:multiLevelType w:val="hybridMultilevel"/>
    <w:tmpl w:val="537882F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2"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03" w15:restartNumberingAfterBreak="0">
    <w:nsid w:val="75B2728A"/>
    <w:multiLevelType w:val="hybridMultilevel"/>
    <w:tmpl w:val="C0F284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4" w15:restartNumberingAfterBreak="0">
    <w:nsid w:val="75CE2C2E"/>
    <w:multiLevelType w:val="hybridMultilevel"/>
    <w:tmpl w:val="567C2512"/>
    <w:lvl w:ilvl="0" w:tplc="971ED59C">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6" w15:restartNumberingAfterBreak="0">
    <w:nsid w:val="79283B6A"/>
    <w:multiLevelType w:val="hybridMultilevel"/>
    <w:tmpl w:val="37983EDE"/>
    <w:lvl w:ilvl="0" w:tplc="477E3CFE">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99AF444"/>
    <w:multiLevelType w:val="multilevel"/>
    <w:tmpl w:val="799AF444"/>
    <w:lvl w:ilvl="0">
      <w:start w:val="1"/>
      <w:numFmt w:val="bullet"/>
      <w:lvlText w:val=""/>
      <w:lvlJc w:val="left"/>
      <w:pPr>
        <w:tabs>
          <w:tab w:val="num" w:pos="420"/>
        </w:tabs>
        <w:ind w:left="840" w:hanging="420"/>
      </w:pPr>
      <w:rPr>
        <w:rFonts w:ascii="Wingdings" w:hAnsi="Wingdings" w:hint="default"/>
      </w:rPr>
    </w:lvl>
    <w:lvl w:ilvl="1">
      <w:start w:val="1"/>
      <w:numFmt w:val="bullet"/>
      <w:lvlText w:val=""/>
      <w:lvlJc w:val="left"/>
      <w:pPr>
        <w:tabs>
          <w:tab w:val="num" w:pos="840"/>
        </w:tabs>
        <w:ind w:left="1260" w:hanging="420"/>
      </w:pPr>
      <w:rPr>
        <w:rFonts w:ascii="Wingdings" w:hAnsi="Wingdings" w:hint="default"/>
      </w:rPr>
    </w:lvl>
    <w:lvl w:ilvl="2">
      <w:start w:val="1"/>
      <w:numFmt w:val="bullet"/>
      <w:lvlText w:val=""/>
      <w:lvlJc w:val="left"/>
      <w:pPr>
        <w:tabs>
          <w:tab w:val="num" w:pos="1260"/>
        </w:tabs>
        <w:ind w:left="1680" w:hanging="420"/>
      </w:pPr>
      <w:rPr>
        <w:rFonts w:ascii="Wingdings" w:hAnsi="Wingdings" w:hint="default"/>
      </w:rPr>
    </w:lvl>
    <w:lvl w:ilvl="3">
      <w:start w:val="1"/>
      <w:numFmt w:val="bullet"/>
      <w:lvlText w:val=""/>
      <w:lvlJc w:val="left"/>
      <w:pPr>
        <w:tabs>
          <w:tab w:val="num" w:pos="1680"/>
        </w:tabs>
        <w:ind w:left="2100" w:hanging="420"/>
      </w:pPr>
      <w:rPr>
        <w:rFonts w:ascii="Wingdings" w:hAnsi="Wingdings" w:hint="default"/>
      </w:rPr>
    </w:lvl>
    <w:lvl w:ilvl="4">
      <w:start w:val="1"/>
      <w:numFmt w:val="bullet"/>
      <w:lvlText w:val=""/>
      <w:lvlJc w:val="left"/>
      <w:pPr>
        <w:tabs>
          <w:tab w:val="num" w:pos="2100"/>
        </w:tabs>
        <w:ind w:left="2520" w:hanging="420"/>
      </w:pPr>
      <w:rPr>
        <w:rFonts w:ascii="Wingdings" w:hAnsi="Wingdings" w:hint="default"/>
      </w:rPr>
    </w:lvl>
    <w:lvl w:ilvl="5">
      <w:start w:val="1"/>
      <w:numFmt w:val="bullet"/>
      <w:lvlText w:val=""/>
      <w:lvlJc w:val="left"/>
      <w:pPr>
        <w:tabs>
          <w:tab w:val="num" w:pos="2520"/>
        </w:tabs>
        <w:ind w:left="2940" w:hanging="420"/>
      </w:pPr>
      <w:rPr>
        <w:rFonts w:ascii="Wingdings" w:hAnsi="Wingdings" w:hint="default"/>
      </w:rPr>
    </w:lvl>
    <w:lvl w:ilvl="6">
      <w:start w:val="1"/>
      <w:numFmt w:val="bullet"/>
      <w:lvlText w:val=""/>
      <w:lvlJc w:val="left"/>
      <w:pPr>
        <w:tabs>
          <w:tab w:val="num" w:pos="2940"/>
        </w:tabs>
        <w:ind w:left="3360" w:hanging="420"/>
      </w:pPr>
      <w:rPr>
        <w:rFonts w:ascii="Wingdings" w:hAnsi="Wingdings" w:hint="default"/>
      </w:rPr>
    </w:lvl>
    <w:lvl w:ilvl="7">
      <w:start w:val="1"/>
      <w:numFmt w:val="bullet"/>
      <w:lvlText w:val=""/>
      <w:lvlJc w:val="left"/>
      <w:pPr>
        <w:tabs>
          <w:tab w:val="num" w:pos="3360"/>
        </w:tabs>
        <w:ind w:left="3780" w:hanging="420"/>
      </w:pPr>
      <w:rPr>
        <w:rFonts w:ascii="Wingdings" w:hAnsi="Wingdings" w:hint="default"/>
      </w:rPr>
    </w:lvl>
    <w:lvl w:ilvl="8">
      <w:start w:val="1"/>
      <w:numFmt w:val="bullet"/>
      <w:lvlText w:val=""/>
      <w:lvlJc w:val="left"/>
      <w:pPr>
        <w:tabs>
          <w:tab w:val="num" w:pos="3780"/>
        </w:tabs>
        <w:ind w:left="4200" w:hanging="420"/>
      </w:pPr>
      <w:rPr>
        <w:rFonts w:ascii="Wingdings" w:hAnsi="Wingdings" w:hint="default"/>
      </w:rPr>
    </w:lvl>
  </w:abstractNum>
  <w:abstractNum w:abstractNumId="208" w15:restartNumberingAfterBreak="0">
    <w:nsid w:val="79C845E4"/>
    <w:multiLevelType w:val="hybridMultilevel"/>
    <w:tmpl w:val="81E0EE2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9" w15:restartNumberingAfterBreak="0">
    <w:nsid w:val="7A2A6181"/>
    <w:multiLevelType w:val="hybridMultilevel"/>
    <w:tmpl w:val="8D6293B0"/>
    <w:lvl w:ilvl="0" w:tplc="6902D66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A846139"/>
    <w:multiLevelType w:val="hybridMultilevel"/>
    <w:tmpl w:val="945CF8E4"/>
    <w:lvl w:ilvl="0" w:tplc="669CEDD4">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1" w15:restartNumberingAfterBreak="0">
    <w:nsid w:val="7AA85901"/>
    <w:multiLevelType w:val="hybridMultilevel"/>
    <w:tmpl w:val="95A44754"/>
    <w:lvl w:ilvl="0" w:tplc="0132217A">
      <w:start w:val="2"/>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2" w15:restartNumberingAfterBreak="0">
    <w:nsid w:val="7DBB55B1"/>
    <w:multiLevelType w:val="hybridMultilevel"/>
    <w:tmpl w:val="9BEE89CA"/>
    <w:lvl w:ilvl="0" w:tplc="4142F938">
      <w:start w:val="1"/>
      <w:numFmt w:val="decimal"/>
      <w:lvlText w:val="%1."/>
      <w:lvlJc w:val="left"/>
      <w:pPr>
        <w:ind w:left="360" w:hanging="360"/>
      </w:pPr>
      <w:rPr>
        <w:rFonts w:eastAsia="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13" w15:restartNumberingAfterBreak="0">
    <w:nsid w:val="7E026EB4"/>
    <w:multiLevelType w:val="hybridMultilevel"/>
    <w:tmpl w:val="604EF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64351591">
    <w:abstractNumId w:val="164"/>
  </w:num>
  <w:num w:numId="2" w16cid:durableId="16199881">
    <w:abstractNumId w:val="105"/>
  </w:num>
  <w:num w:numId="3" w16cid:durableId="1065835855">
    <w:abstractNumId w:val="76"/>
  </w:num>
  <w:num w:numId="4" w16cid:durableId="1948466647">
    <w:abstractNumId w:val="125"/>
  </w:num>
  <w:num w:numId="5" w16cid:durableId="113403235">
    <w:abstractNumId w:val="46"/>
  </w:num>
  <w:num w:numId="6" w16cid:durableId="734820782">
    <w:abstractNumId w:val="41"/>
  </w:num>
  <w:num w:numId="7" w16cid:durableId="258105555">
    <w:abstractNumId w:val="187"/>
  </w:num>
  <w:num w:numId="8" w16cid:durableId="1699702466">
    <w:abstractNumId w:val="106"/>
  </w:num>
  <w:num w:numId="9" w16cid:durableId="1282150355">
    <w:abstractNumId w:val="66"/>
  </w:num>
  <w:num w:numId="10" w16cid:durableId="1947273832">
    <w:abstractNumId w:val="14"/>
  </w:num>
  <w:num w:numId="11" w16cid:durableId="823204772">
    <w:abstractNumId w:val="198"/>
  </w:num>
  <w:num w:numId="12" w16cid:durableId="1458525007">
    <w:abstractNumId w:val="162"/>
  </w:num>
  <w:num w:numId="13" w16cid:durableId="1646356554">
    <w:abstractNumId w:val="85"/>
  </w:num>
  <w:num w:numId="14" w16cid:durableId="592402113">
    <w:abstractNumId w:val="116"/>
  </w:num>
  <w:num w:numId="15" w16cid:durableId="503713902">
    <w:abstractNumId w:val="173"/>
  </w:num>
  <w:num w:numId="16" w16cid:durableId="1945533470">
    <w:abstractNumId w:val="36"/>
  </w:num>
  <w:num w:numId="17" w16cid:durableId="1896311064">
    <w:abstractNumId w:val="160"/>
  </w:num>
  <w:num w:numId="18" w16cid:durableId="63334793">
    <w:abstractNumId w:val="83"/>
  </w:num>
  <w:num w:numId="19" w16cid:durableId="911043340">
    <w:abstractNumId w:val="136"/>
  </w:num>
  <w:num w:numId="20" w16cid:durableId="1776243978">
    <w:abstractNumId w:val="31"/>
  </w:num>
  <w:num w:numId="21" w16cid:durableId="939994455">
    <w:abstractNumId w:val="112"/>
  </w:num>
  <w:num w:numId="22" w16cid:durableId="684404002">
    <w:abstractNumId w:val="65"/>
  </w:num>
  <w:num w:numId="23" w16cid:durableId="2006282404">
    <w:abstractNumId w:val="12"/>
  </w:num>
  <w:num w:numId="24" w16cid:durableId="515272709">
    <w:abstractNumId w:val="28"/>
  </w:num>
  <w:num w:numId="25" w16cid:durableId="1329557977">
    <w:abstractNumId w:val="35"/>
  </w:num>
  <w:num w:numId="26" w16cid:durableId="1774282391">
    <w:abstractNumId w:val="147"/>
  </w:num>
  <w:num w:numId="27" w16cid:durableId="477456232">
    <w:abstractNumId w:val="70"/>
  </w:num>
  <w:num w:numId="28" w16cid:durableId="1277832959">
    <w:abstractNumId w:val="205"/>
  </w:num>
  <w:num w:numId="29" w16cid:durableId="567616031">
    <w:abstractNumId w:val="103"/>
  </w:num>
  <w:num w:numId="30" w16cid:durableId="892615012">
    <w:abstractNumId w:val="155"/>
  </w:num>
  <w:num w:numId="31" w16cid:durableId="1850758068">
    <w:abstractNumId w:val="92"/>
  </w:num>
  <w:num w:numId="32" w16cid:durableId="593133362">
    <w:abstractNumId w:val="89"/>
  </w:num>
  <w:num w:numId="33" w16cid:durableId="343897888">
    <w:abstractNumId w:val="10"/>
  </w:num>
  <w:num w:numId="34" w16cid:durableId="303892966">
    <w:abstractNumId w:val="183"/>
  </w:num>
  <w:num w:numId="35" w16cid:durableId="311062881">
    <w:abstractNumId w:val="213"/>
  </w:num>
  <w:num w:numId="36" w16cid:durableId="487746152">
    <w:abstractNumId w:val="56"/>
  </w:num>
  <w:num w:numId="37" w16cid:durableId="1941796511">
    <w:abstractNumId w:val="115"/>
  </w:num>
  <w:num w:numId="38" w16cid:durableId="2018580270">
    <w:abstractNumId w:val="74"/>
  </w:num>
  <w:num w:numId="39" w16cid:durableId="954142322">
    <w:abstractNumId w:val="142"/>
  </w:num>
  <w:num w:numId="40" w16cid:durableId="1838418456">
    <w:abstractNumId w:val="131"/>
  </w:num>
  <w:num w:numId="41" w16cid:durableId="1772159598">
    <w:abstractNumId w:val="43"/>
  </w:num>
  <w:num w:numId="42" w16cid:durableId="67726387">
    <w:abstractNumId w:val="98"/>
  </w:num>
  <w:num w:numId="43" w16cid:durableId="1598365838">
    <w:abstractNumId w:val="105"/>
  </w:num>
  <w:num w:numId="44" w16cid:durableId="1351764206">
    <w:abstractNumId w:val="188"/>
  </w:num>
  <w:num w:numId="45" w16cid:durableId="69157572">
    <w:abstractNumId w:val="39"/>
  </w:num>
  <w:num w:numId="46" w16cid:durableId="646318515">
    <w:abstractNumId w:val="81"/>
  </w:num>
  <w:num w:numId="47" w16cid:durableId="646016005">
    <w:abstractNumId w:val="182"/>
  </w:num>
  <w:num w:numId="48" w16cid:durableId="849872977">
    <w:abstractNumId w:val="61"/>
  </w:num>
  <w:num w:numId="49" w16cid:durableId="1133449831">
    <w:abstractNumId w:val="60"/>
  </w:num>
  <w:num w:numId="50" w16cid:durableId="488518210">
    <w:abstractNumId w:val="30"/>
  </w:num>
  <w:num w:numId="51" w16cid:durableId="951085643">
    <w:abstractNumId w:val="186"/>
  </w:num>
  <w:num w:numId="52" w16cid:durableId="1060667055">
    <w:abstractNumId w:val="124"/>
  </w:num>
  <w:num w:numId="53" w16cid:durableId="1522088172">
    <w:abstractNumId w:val="97"/>
  </w:num>
  <w:num w:numId="54" w16cid:durableId="1372727696">
    <w:abstractNumId w:val="168"/>
  </w:num>
  <w:num w:numId="55" w16cid:durableId="303239742">
    <w:abstractNumId w:val="95"/>
  </w:num>
  <w:num w:numId="56" w16cid:durableId="1235238020">
    <w:abstractNumId w:val="141"/>
  </w:num>
  <w:num w:numId="57" w16cid:durableId="935138574">
    <w:abstractNumId w:val="167"/>
  </w:num>
  <w:num w:numId="58" w16cid:durableId="265577045">
    <w:abstractNumId w:val="23"/>
  </w:num>
  <w:num w:numId="59" w16cid:durableId="707414672">
    <w:abstractNumId w:val="22"/>
  </w:num>
  <w:num w:numId="60" w16cid:durableId="1107386050">
    <w:abstractNumId w:val="34"/>
  </w:num>
  <w:num w:numId="61" w16cid:durableId="1459448722">
    <w:abstractNumId w:val="196"/>
  </w:num>
  <w:num w:numId="62" w16cid:durableId="1294554352">
    <w:abstractNumId w:val="184"/>
  </w:num>
  <w:num w:numId="63" w16cid:durableId="1344280486">
    <w:abstractNumId w:val="149"/>
  </w:num>
  <w:num w:numId="64" w16cid:durableId="1933120923">
    <w:abstractNumId w:val="9"/>
  </w:num>
  <w:num w:numId="65" w16cid:durableId="1030954938">
    <w:abstractNumId w:val="130"/>
  </w:num>
  <w:num w:numId="66" w16cid:durableId="1559045893">
    <w:abstractNumId w:val="96"/>
  </w:num>
  <w:num w:numId="67" w16cid:durableId="1296056987">
    <w:abstractNumId w:val="84"/>
  </w:num>
  <w:num w:numId="68" w16cid:durableId="794569187">
    <w:abstractNumId w:val="2"/>
  </w:num>
  <w:num w:numId="69" w16cid:durableId="1731031884">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930889664">
    <w:abstractNumId w:val="131"/>
    <w:lvlOverride w:ilvl="0">
      <w:startOverride w:val="1"/>
    </w:lvlOverride>
  </w:num>
  <w:num w:numId="71" w16cid:durableId="1182864614">
    <w:abstractNumId w:val="141"/>
    <w:lvlOverride w:ilvl="0">
      <w:startOverride w:val="1"/>
    </w:lvlOverride>
  </w:num>
  <w:num w:numId="72" w16cid:durableId="364332871">
    <w:abstractNumId w:val="204"/>
  </w:num>
  <w:num w:numId="73" w16cid:durableId="1064572120">
    <w:abstractNumId w:val="1"/>
  </w:num>
  <w:num w:numId="74" w16cid:durableId="60255241">
    <w:abstractNumId w:val="121"/>
  </w:num>
  <w:num w:numId="75" w16cid:durableId="587538908">
    <w:abstractNumId w:val="113"/>
  </w:num>
  <w:num w:numId="76" w16cid:durableId="635600520">
    <w:abstractNumId w:val="143"/>
  </w:num>
  <w:num w:numId="77" w16cid:durableId="424695139">
    <w:abstractNumId w:val="69"/>
  </w:num>
  <w:num w:numId="78" w16cid:durableId="2101292061">
    <w:abstractNumId w:val="19"/>
  </w:num>
  <w:num w:numId="79" w16cid:durableId="1543709274">
    <w:abstractNumId w:val="87"/>
  </w:num>
  <w:num w:numId="80" w16cid:durableId="256796154">
    <w:abstractNumId w:val="129"/>
  </w:num>
  <w:num w:numId="81" w16cid:durableId="475412032">
    <w:abstractNumId w:val="178"/>
  </w:num>
  <w:num w:numId="82" w16cid:durableId="1541933581">
    <w:abstractNumId w:val="181"/>
  </w:num>
  <w:num w:numId="83" w16cid:durableId="1657109662">
    <w:abstractNumId w:val="21"/>
  </w:num>
  <w:num w:numId="84" w16cid:durableId="1708480503">
    <w:abstractNumId w:val="120"/>
  </w:num>
  <w:num w:numId="85" w16cid:durableId="1171724366">
    <w:abstractNumId w:val="3"/>
  </w:num>
  <w:num w:numId="86" w16cid:durableId="738748057">
    <w:abstractNumId w:val="73"/>
  </w:num>
  <w:num w:numId="87" w16cid:durableId="1002659209">
    <w:abstractNumId w:val="6"/>
  </w:num>
  <w:num w:numId="88" w16cid:durableId="228813190">
    <w:abstractNumId w:val="24"/>
  </w:num>
  <w:num w:numId="89" w16cid:durableId="1089740340">
    <w:abstractNumId w:val="54"/>
  </w:num>
  <w:num w:numId="90" w16cid:durableId="311955110">
    <w:abstractNumId w:val="201"/>
  </w:num>
  <w:num w:numId="91" w16cid:durableId="514416426">
    <w:abstractNumId w:val="48"/>
  </w:num>
  <w:num w:numId="92" w16cid:durableId="111945951">
    <w:abstractNumId w:val="117"/>
  </w:num>
  <w:num w:numId="93" w16cid:durableId="1366829418">
    <w:abstractNumId w:val="16"/>
  </w:num>
  <w:num w:numId="94" w16cid:durableId="693071552">
    <w:abstractNumId w:val="44"/>
  </w:num>
  <w:num w:numId="95" w16cid:durableId="310986275">
    <w:abstractNumId w:val="138"/>
  </w:num>
  <w:num w:numId="96" w16cid:durableId="779497432">
    <w:abstractNumId w:val="90"/>
  </w:num>
  <w:num w:numId="97" w16cid:durableId="416829827">
    <w:abstractNumId w:val="20"/>
  </w:num>
  <w:num w:numId="98" w16cid:durableId="1664353065">
    <w:abstractNumId w:val="40"/>
  </w:num>
  <w:num w:numId="99" w16cid:durableId="1861771832">
    <w:abstractNumId w:val="114"/>
  </w:num>
  <w:num w:numId="100" w16cid:durableId="1733116557">
    <w:abstractNumId w:val="55"/>
  </w:num>
  <w:num w:numId="101" w16cid:durableId="1191141045">
    <w:abstractNumId w:val="57"/>
  </w:num>
  <w:num w:numId="102" w16cid:durableId="369233716">
    <w:abstractNumId w:val="88"/>
  </w:num>
  <w:num w:numId="103" w16cid:durableId="827139619">
    <w:abstractNumId w:val="91"/>
  </w:num>
  <w:num w:numId="104" w16cid:durableId="363290789">
    <w:abstractNumId w:val="192"/>
  </w:num>
  <w:num w:numId="105" w16cid:durableId="1342589080">
    <w:abstractNumId w:val="62"/>
  </w:num>
  <w:num w:numId="106" w16cid:durableId="1545481003">
    <w:abstractNumId w:val="203"/>
  </w:num>
  <w:num w:numId="107" w16cid:durableId="1201239311">
    <w:abstractNumId w:val="127"/>
  </w:num>
  <w:num w:numId="108" w16cid:durableId="1824589273">
    <w:abstractNumId w:val="105"/>
  </w:num>
  <w:num w:numId="109" w16cid:durableId="2045328139">
    <w:abstractNumId w:val="105"/>
  </w:num>
  <w:num w:numId="110" w16cid:durableId="1725444997">
    <w:abstractNumId w:val="105"/>
  </w:num>
  <w:num w:numId="111" w16cid:durableId="447820478">
    <w:abstractNumId w:val="126"/>
  </w:num>
  <w:num w:numId="112" w16cid:durableId="1272009294">
    <w:abstractNumId w:val="64"/>
  </w:num>
  <w:num w:numId="113" w16cid:durableId="1790397192">
    <w:abstractNumId w:val="33"/>
  </w:num>
  <w:num w:numId="114" w16cid:durableId="444740600">
    <w:abstractNumId w:val="53"/>
  </w:num>
  <w:num w:numId="115" w16cid:durableId="564142660">
    <w:abstractNumId w:val="146"/>
  </w:num>
  <w:num w:numId="116" w16cid:durableId="1087770383">
    <w:abstractNumId w:val="122"/>
  </w:num>
  <w:num w:numId="117" w16cid:durableId="464277340">
    <w:abstractNumId w:val="144"/>
  </w:num>
  <w:num w:numId="118" w16cid:durableId="360281369">
    <w:abstractNumId w:val="193"/>
  </w:num>
  <w:num w:numId="119" w16cid:durableId="556629657">
    <w:abstractNumId w:val="58"/>
  </w:num>
  <w:num w:numId="120" w16cid:durableId="332102383">
    <w:abstractNumId w:val="47"/>
  </w:num>
  <w:num w:numId="121" w16cid:durableId="571813310">
    <w:abstractNumId w:val="148"/>
  </w:num>
  <w:num w:numId="122" w16cid:durableId="255137613">
    <w:abstractNumId w:val="26"/>
  </w:num>
  <w:num w:numId="123" w16cid:durableId="1198398393">
    <w:abstractNumId w:val="209"/>
  </w:num>
  <w:num w:numId="124" w16cid:durableId="1612080763">
    <w:abstractNumId w:val="51"/>
  </w:num>
  <w:num w:numId="125" w16cid:durableId="863402001">
    <w:abstractNumId w:val="191"/>
  </w:num>
  <w:num w:numId="126" w16cid:durableId="634070660">
    <w:abstractNumId w:val="200"/>
  </w:num>
  <w:num w:numId="127" w16cid:durableId="1395665624">
    <w:abstractNumId w:val="189"/>
  </w:num>
  <w:num w:numId="128" w16cid:durableId="148791707">
    <w:abstractNumId w:val="11"/>
  </w:num>
  <w:num w:numId="129" w16cid:durableId="461775801">
    <w:abstractNumId w:val="154"/>
  </w:num>
  <w:num w:numId="130" w16cid:durableId="363797967">
    <w:abstractNumId w:val="166"/>
  </w:num>
  <w:num w:numId="131" w16cid:durableId="1270701979">
    <w:abstractNumId w:val="171"/>
  </w:num>
  <w:num w:numId="132" w16cid:durableId="1263608498">
    <w:abstractNumId w:val="172"/>
  </w:num>
  <w:num w:numId="133" w16cid:durableId="2076077761">
    <w:abstractNumId w:val="210"/>
  </w:num>
  <w:num w:numId="134" w16cid:durableId="772168602">
    <w:abstractNumId w:val="153"/>
    <w:lvlOverride w:ilvl="0">
      <w:startOverride w:val="1"/>
    </w:lvlOverride>
  </w:num>
  <w:num w:numId="135" w16cid:durableId="1657761467">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646004547">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2006586656">
    <w:abstractNumId w:val="2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791096282">
    <w:abstractNumId w:val="1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16cid:durableId="68119494">
    <w:abstractNumId w:val="52"/>
  </w:num>
  <w:num w:numId="140" w16cid:durableId="403649046">
    <w:abstractNumId w:val="101"/>
  </w:num>
  <w:num w:numId="141" w16cid:durableId="29645017">
    <w:abstractNumId w:val="211"/>
  </w:num>
  <w:num w:numId="142" w16cid:durableId="1555391860">
    <w:abstractNumId w:val="63"/>
  </w:num>
  <w:num w:numId="143" w16cid:durableId="1481386294">
    <w:abstractNumId w:val="49"/>
  </w:num>
  <w:num w:numId="144" w16cid:durableId="1138375667">
    <w:abstractNumId w:val="108"/>
  </w:num>
  <w:num w:numId="145" w16cid:durableId="2095977702">
    <w:abstractNumId w:val="135"/>
  </w:num>
  <w:num w:numId="146" w16cid:durableId="101151237">
    <w:abstractNumId w:val="68"/>
  </w:num>
  <w:num w:numId="147" w16cid:durableId="942684260">
    <w:abstractNumId w:val="194"/>
  </w:num>
  <w:num w:numId="148" w16cid:durableId="1978995164">
    <w:abstractNumId w:val="150"/>
  </w:num>
  <w:num w:numId="149" w16cid:durableId="1940405280">
    <w:abstractNumId w:val="132"/>
  </w:num>
  <w:num w:numId="150" w16cid:durableId="626356200">
    <w:abstractNumId w:val="118"/>
  </w:num>
  <w:num w:numId="151" w16cid:durableId="472211833">
    <w:abstractNumId w:val="50"/>
  </w:num>
  <w:num w:numId="152" w16cid:durableId="399520768">
    <w:abstractNumId w:val="140"/>
  </w:num>
  <w:num w:numId="153" w16cid:durableId="84420504">
    <w:abstractNumId w:val="190"/>
  </w:num>
  <w:num w:numId="154" w16cid:durableId="1402945440">
    <w:abstractNumId w:val="105"/>
  </w:num>
  <w:num w:numId="155" w16cid:durableId="1117800007">
    <w:abstractNumId w:val="8"/>
  </w:num>
  <w:num w:numId="156" w16cid:durableId="314377509">
    <w:abstractNumId w:val="128"/>
  </w:num>
  <w:num w:numId="157" w16cid:durableId="1125731222">
    <w:abstractNumId w:val="105"/>
  </w:num>
  <w:num w:numId="158" w16cid:durableId="970280633">
    <w:abstractNumId w:val="199"/>
  </w:num>
  <w:num w:numId="159" w16cid:durableId="427425843">
    <w:abstractNumId w:val="7"/>
  </w:num>
  <w:num w:numId="160" w16cid:durableId="2065594716">
    <w:abstractNumId w:val="123"/>
  </w:num>
  <w:num w:numId="161" w16cid:durableId="198980444">
    <w:abstractNumId w:val="94"/>
  </w:num>
  <w:num w:numId="162" w16cid:durableId="769548322">
    <w:abstractNumId w:val="77"/>
  </w:num>
  <w:num w:numId="163" w16cid:durableId="1685013780">
    <w:abstractNumId w:val="80"/>
  </w:num>
  <w:num w:numId="164" w16cid:durableId="1408309998">
    <w:abstractNumId w:val="67"/>
  </w:num>
  <w:num w:numId="165" w16cid:durableId="997879579">
    <w:abstractNumId w:val="102"/>
  </w:num>
  <w:num w:numId="166" w16cid:durableId="731195426">
    <w:abstractNumId w:val="119"/>
  </w:num>
  <w:num w:numId="167" w16cid:durableId="2075616335">
    <w:abstractNumId w:val="185"/>
  </w:num>
  <w:num w:numId="168" w16cid:durableId="1689062585">
    <w:abstractNumId w:val="105"/>
  </w:num>
  <w:num w:numId="169" w16cid:durableId="887377481">
    <w:abstractNumId w:val="105"/>
  </w:num>
  <w:num w:numId="170" w16cid:durableId="135268492">
    <w:abstractNumId w:val="105"/>
  </w:num>
  <w:num w:numId="171" w16cid:durableId="1156603160">
    <w:abstractNumId w:val="105"/>
  </w:num>
  <w:num w:numId="172" w16cid:durableId="289365460">
    <w:abstractNumId w:val="105"/>
  </w:num>
  <w:num w:numId="173" w16cid:durableId="402870992">
    <w:abstractNumId w:val="105"/>
  </w:num>
  <w:num w:numId="174" w16cid:durableId="704793176">
    <w:abstractNumId w:val="105"/>
  </w:num>
  <w:num w:numId="175" w16cid:durableId="1852142224">
    <w:abstractNumId w:val="105"/>
  </w:num>
  <w:num w:numId="176" w16cid:durableId="822083936">
    <w:abstractNumId w:val="105"/>
  </w:num>
  <w:num w:numId="177" w16cid:durableId="534267538">
    <w:abstractNumId w:val="105"/>
  </w:num>
  <w:num w:numId="178" w16cid:durableId="291134286">
    <w:abstractNumId w:val="105"/>
  </w:num>
  <w:num w:numId="179" w16cid:durableId="1518348308">
    <w:abstractNumId w:val="105"/>
  </w:num>
  <w:num w:numId="180" w16cid:durableId="1794053069">
    <w:abstractNumId w:val="105"/>
  </w:num>
  <w:num w:numId="181" w16cid:durableId="456799765">
    <w:abstractNumId w:val="105"/>
  </w:num>
  <w:num w:numId="182" w16cid:durableId="686906183">
    <w:abstractNumId w:val="105"/>
  </w:num>
  <w:num w:numId="183" w16cid:durableId="337464241">
    <w:abstractNumId w:val="105"/>
  </w:num>
  <w:num w:numId="184" w16cid:durableId="1750929551">
    <w:abstractNumId w:val="105"/>
  </w:num>
  <w:num w:numId="185" w16cid:durableId="1057703613">
    <w:abstractNumId w:val="105"/>
  </w:num>
  <w:num w:numId="186" w16cid:durableId="1431312637">
    <w:abstractNumId w:val="105"/>
  </w:num>
  <w:num w:numId="187" w16cid:durableId="26561937">
    <w:abstractNumId w:val="105"/>
  </w:num>
  <w:num w:numId="188" w16cid:durableId="1405880847">
    <w:abstractNumId w:val="105"/>
  </w:num>
  <w:num w:numId="189" w16cid:durableId="1174027786">
    <w:abstractNumId w:val="105"/>
  </w:num>
  <w:num w:numId="190" w16cid:durableId="1162501792">
    <w:abstractNumId w:val="105"/>
  </w:num>
  <w:num w:numId="191" w16cid:durableId="2063795017">
    <w:abstractNumId w:val="82"/>
  </w:num>
  <w:num w:numId="192" w16cid:durableId="1606305528">
    <w:abstractNumId w:val="161"/>
  </w:num>
  <w:num w:numId="193" w16cid:durableId="902064074">
    <w:abstractNumId w:val="165"/>
  </w:num>
  <w:num w:numId="194" w16cid:durableId="497160380">
    <w:abstractNumId w:val="169"/>
  </w:num>
  <w:num w:numId="195" w16cid:durableId="1203790207">
    <w:abstractNumId w:val="105"/>
    <w:lvlOverride w:ilvl="0">
      <w:startOverride w:val="3"/>
    </w:lvlOverride>
  </w:num>
  <w:num w:numId="196" w16cid:durableId="787165041">
    <w:abstractNumId w:val="180"/>
  </w:num>
  <w:num w:numId="197" w16cid:durableId="1502894483">
    <w:abstractNumId w:val="72"/>
  </w:num>
  <w:num w:numId="198" w16cid:durableId="966277348">
    <w:abstractNumId w:val="110"/>
  </w:num>
  <w:num w:numId="199" w16cid:durableId="686953142">
    <w:abstractNumId w:val="111"/>
  </w:num>
  <w:num w:numId="200" w16cid:durableId="528497133">
    <w:abstractNumId w:val="208"/>
  </w:num>
  <w:num w:numId="201" w16cid:durableId="994723446">
    <w:abstractNumId w:val="78"/>
  </w:num>
  <w:num w:numId="202" w16cid:durableId="374046253">
    <w:abstractNumId w:val="32"/>
  </w:num>
  <w:num w:numId="203" w16cid:durableId="1147286699">
    <w:abstractNumId w:val="197"/>
  </w:num>
  <w:num w:numId="204" w16cid:durableId="2115858642">
    <w:abstractNumId w:val="158"/>
  </w:num>
  <w:num w:numId="205" w16cid:durableId="514153565">
    <w:abstractNumId w:val="195"/>
  </w:num>
  <w:num w:numId="206" w16cid:durableId="884365178">
    <w:abstractNumId w:val="156"/>
  </w:num>
  <w:num w:numId="207" w16cid:durableId="736056531">
    <w:abstractNumId w:val="27"/>
  </w:num>
  <w:num w:numId="208" w16cid:durableId="1076511806">
    <w:abstractNumId w:val="17"/>
  </w:num>
  <w:num w:numId="209" w16cid:durableId="530150881">
    <w:abstractNumId w:val="5"/>
  </w:num>
  <w:num w:numId="210" w16cid:durableId="1289435172">
    <w:abstractNumId w:val="4"/>
  </w:num>
  <w:num w:numId="211" w16cid:durableId="598680239">
    <w:abstractNumId w:val="207"/>
  </w:num>
  <w:num w:numId="212" w16cid:durableId="591740250">
    <w:abstractNumId w:val="179"/>
  </w:num>
  <w:num w:numId="213" w16cid:durableId="679938482">
    <w:abstractNumId w:val="45"/>
  </w:num>
  <w:num w:numId="214" w16cid:durableId="576020895">
    <w:abstractNumId w:val="71"/>
  </w:num>
  <w:num w:numId="215" w16cid:durableId="1214195864">
    <w:abstractNumId w:val="109"/>
  </w:num>
  <w:num w:numId="216" w16cid:durableId="486551248">
    <w:abstractNumId w:val="0"/>
  </w:num>
  <w:num w:numId="217" w16cid:durableId="1220283457">
    <w:abstractNumId w:val="174"/>
  </w:num>
  <w:num w:numId="218" w16cid:durableId="2020962459">
    <w:abstractNumId w:val="79"/>
  </w:num>
  <w:num w:numId="219" w16cid:durableId="1479609360">
    <w:abstractNumId w:val="206"/>
  </w:num>
  <w:num w:numId="220" w16cid:durableId="2022924657">
    <w:abstractNumId w:val="159"/>
  </w:num>
  <w:num w:numId="221" w16cid:durableId="1457718953">
    <w:abstractNumId w:val="170"/>
  </w:num>
  <w:num w:numId="222" w16cid:durableId="1139038081">
    <w:abstractNumId w:val="176"/>
  </w:num>
  <w:num w:numId="223" w16cid:durableId="1250457993">
    <w:abstractNumId w:val="163"/>
  </w:num>
  <w:num w:numId="224" w16cid:durableId="1818262489">
    <w:abstractNumId w:val="86"/>
  </w:num>
  <w:num w:numId="225" w16cid:durableId="1322806691">
    <w:abstractNumId w:val="38"/>
  </w:num>
  <w:num w:numId="226" w16cid:durableId="167208866">
    <w:abstractNumId w:val="15"/>
  </w:num>
  <w:num w:numId="227" w16cid:durableId="1792938381">
    <w:abstractNumId w:val="157"/>
  </w:num>
  <w:num w:numId="228" w16cid:durableId="704448307">
    <w:abstractNumId w:val="175"/>
  </w:num>
  <w:num w:numId="229" w16cid:durableId="781877150">
    <w:abstractNumId w:val="93"/>
  </w:num>
  <w:num w:numId="230" w16cid:durableId="27031090">
    <w:abstractNumId w:val="18"/>
  </w:num>
  <w:num w:numId="231" w16cid:durableId="1671592794">
    <w:abstractNumId w:val="29"/>
  </w:num>
  <w:num w:numId="232" w16cid:durableId="1373380873">
    <w:abstractNumId w:val="37"/>
  </w:num>
  <w:num w:numId="233" w16cid:durableId="1822231720">
    <w:abstractNumId w:val="139"/>
  </w:num>
  <w:num w:numId="234" w16cid:durableId="732001965">
    <w:abstractNumId w:val="75"/>
  </w:num>
  <w:num w:numId="235" w16cid:durableId="75786726">
    <w:abstractNumId w:val="202"/>
  </w:num>
  <w:num w:numId="236" w16cid:durableId="1264414338">
    <w:abstractNumId w:val="104"/>
  </w:num>
  <w:num w:numId="237" w16cid:durableId="1586304050">
    <w:abstractNumId w:val="25"/>
  </w:num>
  <w:num w:numId="238" w16cid:durableId="2127457899">
    <w:abstractNumId w:val="145"/>
  </w:num>
  <w:num w:numId="239" w16cid:durableId="413939377">
    <w:abstractNumId w:val="42"/>
  </w:num>
  <w:num w:numId="240" w16cid:durableId="568463048">
    <w:abstractNumId w:val="152"/>
  </w:num>
  <w:num w:numId="241" w16cid:durableId="279186703">
    <w:abstractNumId w:val="99"/>
  </w:num>
  <w:num w:numId="242" w16cid:durableId="1449351178">
    <w:abstractNumId w:val="105"/>
  </w:num>
  <w:num w:numId="243" w16cid:durableId="503283366">
    <w:abstractNumId w:val="105"/>
  </w:num>
  <w:num w:numId="244" w16cid:durableId="123162790">
    <w:abstractNumId w:val="105"/>
  </w:num>
  <w:num w:numId="245" w16cid:durableId="1151556701">
    <w:abstractNumId w:val="105"/>
  </w:num>
  <w:num w:numId="246" w16cid:durableId="1341465433">
    <w:abstractNumId w:val="151"/>
  </w:num>
  <w:num w:numId="247" w16cid:durableId="1443570676">
    <w:abstractNumId w:val="10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8" w16cid:durableId="1707177275">
    <w:abstractNumId w:val="177"/>
  </w:num>
  <w:num w:numId="249" w16cid:durableId="821120377">
    <w:abstractNumId w:val="134"/>
  </w:num>
  <w:num w:numId="250" w16cid:durableId="1085034291">
    <w:abstractNumId w:val="107"/>
  </w:num>
  <w:num w:numId="251" w16cid:durableId="118577327">
    <w:abstractNumId w:val="13"/>
  </w:num>
  <w:num w:numId="252" w16cid:durableId="1997802794">
    <w:abstractNumId w:val="133"/>
  </w:num>
  <w:num w:numId="253" w16cid:durableId="1400791752">
    <w:abstractNumId w:val="105"/>
  </w:num>
  <w:num w:numId="254" w16cid:durableId="157229829">
    <w:abstractNumId w:val="105"/>
  </w:num>
  <w:num w:numId="255" w16cid:durableId="1635254876">
    <w:abstractNumId w:val="10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5"/>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3BF"/>
    <w:rsid w:val="0000048B"/>
    <w:rsid w:val="00000AA1"/>
    <w:rsid w:val="000012F7"/>
    <w:rsid w:val="00001C24"/>
    <w:rsid w:val="0000223C"/>
    <w:rsid w:val="00002E60"/>
    <w:rsid w:val="00003853"/>
    <w:rsid w:val="00003A19"/>
    <w:rsid w:val="00004165"/>
    <w:rsid w:val="0000440A"/>
    <w:rsid w:val="00004AEC"/>
    <w:rsid w:val="00005BF6"/>
    <w:rsid w:val="00005CAB"/>
    <w:rsid w:val="00006AFB"/>
    <w:rsid w:val="00010062"/>
    <w:rsid w:val="00010141"/>
    <w:rsid w:val="00011D5C"/>
    <w:rsid w:val="00011DFF"/>
    <w:rsid w:val="00012FDA"/>
    <w:rsid w:val="000132BB"/>
    <w:rsid w:val="00014B0E"/>
    <w:rsid w:val="00015B3E"/>
    <w:rsid w:val="000169B5"/>
    <w:rsid w:val="00017C59"/>
    <w:rsid w:val="00017F69"/>
    <w:rsid w:val="00020C56"/>
    <w:rsid w:val="0002359F"/>
    <w:rsid w:val="00023D01"/>
    <w:rsid w:val="00024E98"/>
    <w:rsid w:val="000251F0"/>
    <w:rsid w:val="000256FA"/>
    <w:rsid w:val="00025978"/>
    <w:rsid w:val="0002643C"/>
    <w:rsid w:val="00026ACC"/>
    <w:rsid w:val="00027B93"/>
    <w:rsid w:val="000307BD"/>
    <w:rsid w:val="0003171D"/>
    <w:rsid w:val="00031880"/>
    <w:rsid w:val="00031C1D"/>
    <w:rsid w:val="00032250"/>
    <w:rsid w:val="0003264B"/>
    <w:rsid w:val="0003399B"/>
    <w:rsid w:val="00034457"/>
    <w:rsid w:val="00035367"/>
    <w:rsid w:val="0003588D"/>
    <w:rsid w:val="00035C50"/>
    <w:rsid w:val="0003676E"/>
    <w:rsid w:val="000373AD"/>
    <w:rsid w:val="000413E4"/>
    <w:rsid w:val="00041DF4"/>
    <w:rsid w:val="000438AE"/>
    <w:rsid w:val="000447C7"/>
    <w:rsid w:val="0004530D"/>
    <w:rsid w:val="000454A7"/>
    <w:rsid w:val="000457A1"/>
    <w:rsid w:val="00050001"/>
    <w:rsid w:val="00050EE5"/>
    <w:rsid w:val="00052007"/>
    <w:rsid w:val="00052041"/>
    <w:rsid w:val="00052305"/>
    <w:rsid w:val="00052366"/>
    <w:rsid w:val="000527B5"/>
    <w:rsid w:val="00053076"/>
    <w:rsid w:val="0005326A"/>
    <w:rsid w:val="0005347B"/>
    <w:rsid w:val="00053A4C"/>
    <w:rsid w:val="00054C06"/>
    <w:rsid w:val="00056971"/>
    <w:rsid w:val="00056AC6"/>
    <w:rsid w:val="000576B8"/>
    <w:rsid w:val="00057E35"/>
    <w:rsid w:val="000601AB"/>
    <w:rsid w:val="0006043E"/>
    <w:rsid w:val="00061072"/>
    <w:rsid w:val="0006140B"/>
    <w:rsid w:val="0006266D"/>
    <w:rsid w:val="000630DD"/>
    <w:rsid w:val="00063356"/>
    <w:rsid w:val="00063D59"/>
    <w:rsid w:val="00064C35"/>
    <w:rsid w:val="00064C68"/>
    <w:rsid w:val="000654DD"/>
    <w:rsid w:val="00065506"/>
    <w:rsid w:val="0006739C"/>
    <w:rsid w:val="00067DAA"/>
    <w:rsid w:val="0007085D"/>
    <w:rsid w:val="00070D8D"/>
    <w:rsid w:val="000713F9"/>
    <w:rsid w:val="00072C52"/>
    <w:rsid w:val="0007382E"/>
    <w:rsid w:val="00073E6E"/>
    <w:rsid w:val="000745E5"/>
    <w:rsid w:val="00075754"/>
    <w:rsid w:val="00075FD8"/>
    <w:rsid w:val="000766E1"/>
    <w:rsid w:val="00076882"/>
    <w:rsid w:val="00077746"/>
    <w:rsid w:val="000777CD"/>
    <w:rsid w:val="00077FF6"/>
    <w:rsid w:val="00080B6A"/>
    <w:rsid w:val="00080BAB"/>
    <w:rsid w:val="00080D82"/>
    <w:rsid w:val="00081039"/>
    <w:rsid w:val="00081692"/>
    <w:rsid w:val="00082BA7"/>
    <w:rsid w:val="00082C46"/>
    <w:rsid w:val="00082C8E"/>
    <w:rsid w:val="000842A9"/>
    <w:rsid w:val="000844FD"/>
    <w:rsid w:val="0008550C"/>
    <w:rsid w:val="00085A0E"/>
    <w:rsid w:val="0008724C"/>
    <w:rsid w:val="00087548"/>
    <w:rsid w:val="0008780D"/>
    <w:rsid w:val="00087A80"/>
    <w:rsid w:val="00087AA9"/>
    <w:rsid w:val="00090BAE"/>
    <w:rsid w:val="00091F95"/>
    <w:rsid w:val="00092A84"/>
    <w:rsid w:val="00093351"/>
    <w:rsid w:val="00093445"/>
    <w:rsid w:val="00093E7E"/>
    <w:rsid w:val="0009447A"/>
    <w:rsid w:val="00094480"/>
    <w:rsid w:val="00094B38"/>
    <w:rsid w:val="000955D2"/>
    <w:rsid w:val="000961BC"/>
    <w:rsid w:val="00097464"/>
    <w:rsid w:val="000976AD"/>
    <w:rsid w:val="000A08A2"/>
    <w:rsid w:val="000A1588"/>
    <w:rsid w:val="000A1830"/>
    <w:rsid w:val="000A2E3E"/>
    <w:rsid w:val="000A403E"/>
    <w:rsid w:val="000A4121"/>
    <w:rsid w:val="000A464A"/>
    <w:rsid w:val="000A47B9"/>
    <w:rsid w:val="000A4AA3"/>
    <w:rsid w:val="000A4BDF"/>
    <w:rsid w:val="000A550E"/>
    <w:rsid w:val="000A7292"/>
    <w:rsid w:val="000A7E53"/>
    <w:rsid w:val="000B05CA"/>
    <w:rsid w:val="000B05D5"/>
    <w:rsid w:val="000B0960"/>
    <w:rsid w:val="000B1A55"/>
    <w:rsid w:val="000B1AD7"/>
    <w:rsid w:val="000B1C6F"/>
    <w:rsid w:val="000B1FF4"/>
    <w:rsid w:val="000B20BB"/>
    <w:rsid w:val="000B27A0"/>
    <w:rsid w:val="000B2EF6"/>
    <w:rsid w:val="000B2FA6"/>
    <w:rsid w:val="000B37F9"/>
    <w:rsid w:val="000B3CC0"/>
    <w:rsid w:val="000B4AA0"/>
    <w:rsid w:val="000B4C2F"/>
    <w:rsid w:val="000B5FFE"/>
    <w:rsid w:val="000B6DBA"/>
    <w:rsid w:val="000C14C3"/>
    <w:rsid w:val="000C2553"/>
    <w:rsid w:val="000C289D"/>
    <w:rsid w:val="000C2B3F"/>
    <w:rsid w:val="000C2BC1"/>
    <w:rsid w:val="000C3626"/>
    <w:rsid w:val="000C367E"/>
    <w:rsid w:val="000C38C3"/>
    <w:rsid w:val="000C3B59"/>
    <w:rsid w:val="000C3F9F"/>
    <w:rsid w:val="000C4549"/>
    <w:rsid w:val="000C5D03"/>
    <w:rsid w:val="000C5DE1"/>
    <w:rsid w:val="000C6CDE"/>
    <w:rsid w:val="000D09FD"/>
    <w:rsid w:val="000D0CD0"/>
    <w:rsid w:val="000D19DE"/>
    <w:rsid w:val="000D1C25"/>
    <w:rsid w:val="000D2905"/>
    <w:rsid w:val="000D2F07"/>
    <w:rsid w:val="000D41D7"/>
    <w:rsid w:val="000D44FB"/>
    <w:rsid w:val="000D47BA"/>
    <w:rsid w:val="000D47D6"/>
    <w:rsid w:val="000D574B"/>
    <w:rsid w:val="000D6CFC"/>
    <w:rsid w:val="000D78C0"/>
    <w:rsid w:val="000E38E1"/>
    <w:rsid w:val="000E441B"/>
    <w:rsid w:val="000E537B"/>
    <w:rsid w:val="000E57D0"/>
    <w:rsid w:val="000E6EA8"/>
    <w:rsid w:val="000E725E"/>
    <w:rsid w:val="000E7735"/>
    <w:rsid w:val="000E7858"/>
    <w:rsid w:val="000E7BBE"/>
    <w:rsid w:val="000F32FC"/>
    <w:rsid w:val="000F39CA"/>
    <w:rsid w:val="000F4685"/>
    <w:rsid w:val="000F658B"/>
    <w:rsid w:val="00104C3A"/>
    <w:rsid w:val="00104EFA"/>
    <w:rsid w:val="001054DA"/>
    <w:rsid w:val="001055B3"/>
    <w:rsid w:val="00105FE6"/>
    <w:rsid w:val="00106A5C"/>
    <w:rsid w:val="00106A8E"/>
    <w:rsid w:val="00107238"/>
    <w:rsid w:val="00107927"/>
    <w:rsid w:val="00107BB8"/>
    <w:rsid w:val="00110E26"/>
    <w:rsid w:val="00111321"/>
    <w:rsid w:val="001116DD"/>
    <w:rsid w:val="00111844"/>
    <w:rsid w:val="00111A61"/>
    <w:rsid w:val="0011257F"/>
    <w:rsid w:val="001128E7"/>
    <w:rsid w:val="00113525"/>
    <w:rsid w:val="00114372"/>
    <w:rsid w:val="00114A3A"/>
    <w:rsid w:val="00114C6E"/>
    <w:rsid w:val="00114DFC"/>
    <w:rsid w:val="001152E0"/>
    <w:rsid w:val="0011595C"/>
    <w:rsid w:val="0011623B"/>
    <w:rsid w:val="001170EF"/>
    <w:rsid w:val="00117BD6"/>
    <w:rsid w:val="00117C9D"/>
    <w:rsid w:val="001206C2"/>
    <w:rsid w:val="00121978"/>
    <w:rsid w:val="00122694"/>
    <w:rsid w:val="00123422"/>
    <w:rsid w:val="00124B6A"/>
    <w:rsid w:val="00124E92"/>
    <w:rsid w:val="001270C1"/>
    <w:rsid w:val="00127171"/>
    <w:rsid w:val="00127564"/>
    <w:rsid w:val="0012756B"/>
    <w:rsid w:val="0012798B"/>
    <w:rsid w:val="00130462"/>
    <w:rsid w:val="0013051B"/>
    <w:rsid w:val="00130B27"/>
    <w:rsid w:val="0013129F"/>
    <w:rsid w:val="001313D9"/>
    <w:rsid w:val="00131858"/>
    <w:rsid w:val="00131A1D"/>
    <w:rsid w:val="001323BF"/>
    <w:rsid w:val="00132E8A"/>
    <w:rsid w:val="001336FF"/>
    <w:rsid w:val="00134851"/>
    <w:rsid w:val="00135463"/>
    <w:rsid w:val="001369E3"/>
    <w:rsid w:val="00136D4C"/>
    <w:rsid w:val="00137549"/>
    <w:rsid w:val="001409AE"/>
    <w:rsid w:val="00140E84"/>
    <w:rsid w:val="001412CA"/>
    <w:rsid w:val="00142538"/>
    <w:rsid w:val="00142BB9"/>
    <w:rsid w:val="00142F11"/>
    <w:rsid w:val="00142F97"/>
    <w:rsid w:val="001438A2"/>
    <w:rsid w:val="0014394F"/>
    <w:rsid w:val="001439A9"/>
    <w:rsid w:val="00144661"/>
    <w:rsid w:val="00144AA8"/>
    <w:rsid w:val="00144F96"/>
    <w:rsid w:val="001454A3"/>
    <w:rsid w:val="00147519"/>
    <w:rsid w:val="001501B2"/>
    <w:rsid w:val="00151EAC"/>
    <w:rsid w:val="00151FCF"/>
    <w:rsid w:val="00152AD6"/>
    <w:rsid w:val="00152DB7"/>
    <w:rsid w:val="00153528"/>
    <w:rsid w:val="00153C9A"/>
    <w:rsid w:val="00153E56"/>
    <w:rsid w:val="00154C09"/>
    <w:rsid w:val="00154E15"/>
    <w:rsid w:val="00154E68"/>
    <w:rsid w:val="001556EC"/>
    <w:rsid w:val="00155C77"/>
    <w:rsid w:val="00155E22"/>
    <w:rsid w:val="0015603E"/>
    <w:rsid w:val="0015783E"/>
    <w:rsid w:val="001619A6"/>
    <w:rsid w:val="00161ADF"/>
    <w:rsid w:val="00162141"/>
    <w:rsid w:val="00162548"/>
    <w:rsid w:val="00162E12"/>
    <w:rsid w:val="00163386"/>
    <w:rsid w:val="00166272"/>
    <w:rsid w:val="0016636D"/>
    <w:rsid w:val="00166FCF"/>
    <w:rsid w:val="00170064"/>
    <w:rsid w:val="00171633"/>
    <w:rsid w:val="00172183"/>
    <w:rsid w:val="00173FA9"/>
    <w:rsid w:val="001751AB"/>
    <w:rsid w:val="00175A3F"/>
    <w:rsid w:val="00176082"/>
    <w:rsid w:val="0017622E"/>
    <w:rsid w:val="00180656"/>
    <w:rsid w:val="00180DFB"/>
    <w:rsid w:val="00180E09"/>
    <w:rsid w:val="001817A5"/>
    <w:rsid w:val="001822A4"/>
    <w:rsid w:val="00183204"/>
    <w:rsid w:val="00183414"/>
    <w:rsid w:val="001835A5"/>
    <w:rsid w:val="00183C77"/>
    <w:rsid w:val="00183D4C"/>
    <w:rsid w:val="00183F6D"/>
    <w:rsid w:val="0018457A"/>
    <w:rsid w:val="00184F14"/>
    <w:rsid w:val="001852D4"/>
    <w:rsid w:val="001854B4"/>
    <w:rsid w:val="00185909"/>
    <w:rsid w:val="0018670E"/>
    <w:rsid w:val="001875D2"/>
    <w:rsid w:val="00190C38"/>
    <w:rsid w:val="00191624"/>
    <w:rsid w:val="00191F6B"/>
    <w:rsid w:val="00192150"/>
    <w:rsid w:val="0019219A"/>
    <w:rsid w:val="00193828"/>
    <w:rsid w:val="00193C21"/>
    <w:rsid w:val="00193CA6"/>
    <w:rsid w:val="00193F02"/>
    <w:rsid w:val="001948F9"/>
    <w:rsid w:val="00195077"/>
    <w:rsid w:val="00195FF6"/>
    <w:rsid w:val="00197CEB"/>
    <w:rsid w:val="001A033F"/>
    <w:rsid w:val="001A064D"/>
    <w:rsid w:val="001A08AA"/>
    <w:rsid w:val="001A1718"/>
    <w:rsid w:val="001A17AC"/>
    <w:rsid w:val="001A3033"/>
    <w:rsid w:val="001A38B4"/>
    <w:rsid w:val="001A3AB0"/>
    <w:rsid w:val="001A5651"/>
    <w:rsid w:val="001A59CB"/>
    <w:rsid w:val="001A5E25"/>
    <w:rsid w:val="001A6BB6"/>
    <w:rsid w:val="001A71E8"/>
    <w:rsid w:val="001B1201"/>
    <w:rsid w:val="001B14B4"/>
    <w:rsid w:val="001B1812"/>
    <w:rsid w:val="001B1879"/>
    <w:rsid w:val="001B22E3"/>
    <w:rsid w:val="001B2964"/>
    <w:rsid w:val="001B29AD"/>
    <w:rsid w:val="001B2B6D"/>
    <w:rsid w:val="001B3C63"/>
    <w:rsid w:val="001B7991"/>
    <w:rsid w:val="001C1409"/>
    <w:rsid w:val="001C1B15"/>
    <w:rsid w:val="001C1C0F"/>
    <w:rsid w:val="001C2122"/>
    <w:rsid w:val="001C2555"/>
    <w:rsid w:val="001C2AE6"/>
    <w:rsid w:val="001C2F0B"/>
    <w:rsid w:val="001C4A89"/>
    <w:rsid w:val="001C4BDA"/>
    <w:rsid w:val="001C6177"/>
    <w:rsid w:val="001D0363"/>
    <w:rsid w:val="001D12B4"/>
    <w:rsid w:val="001D1913"/>
    <w:rsid w:val="001D1B07"/>
    <w:rsid w:val="001D276D"/>
    <w:rsid w:val="001D3786"/>
    <w:rsid w:val="001D3C69"/>
    <w:rsid w:val="001D40A7"/>
    <w:rsid w:val="001D58DD"/>
    <w:rsid w:val="001D673B"/>
    <w:rsid w:val="001D703E"/>
    <w:rsid w:val="001D7259"/>
    <w:rsid w:val="001D7D94"/>
    <w:rsid w:val="001D7F63"/>
    <w:rsid w:val="001E075E"/>
    <w:rsid w:val="001E0A28"/>
    <w:rsid w:val="001E0AC0"/>
    <w:rsid w:val="001E1D26"/>
    <w:rsid w:val="001E2047"/>
    <w:rsid w:val="001E2EE6"/>
    <w:rsid w:val="001E4218"/>
    <w:rsid w:val="001E5270"/>
    <w:rsid w:val="001E570A"/>
    <w:rsid w:val="001E5A68"/>
    <w:rsid w:val="001E6C4D"/>
    <w:rsid w:val="001E6CA0"/>
    <w:rsid w:val="001E6E17"/>
    <w:rsid w:val="001E7738"/>
    <w:rsid w:val="001F0090"/>
    <w:rsid w:val="001F0B20"/>
    <w:rsid w:val="001F19BA"/>
    <w:rsid w:val="001F220E"/>
    <w:rsid w:val="001F2413"/>
    <w:rsid w:val="001F4038"/>
    <w:rsid w:val="001F4D1C"/>
    <w:rsid w:val="001F557B"/>
    <w:rsid w:val="001F6317"/>
    <w:rsid w:val="001F7C19"/>
    <w:rsid w:val="00200A62"/>
    <w:rsid w:val="002019BE"/>
    <w:rsid w:val="00203740"/>
    <w:rsid w:val="00204757"/>
    <w:rsid w:val="00204F7A"/>
    <w:rsid w:val="00205659"/>
    <w:rsid w:val="002071F0"/>
    <w:rsid w:val="002072EA"/>
    <w:rsid w:val="00207FF1"/>
    <w:rsid w:val="00210369"/>
    <w:rsid w:val="00210B2A"/>
    <w:rsid w:val="002110A9"/>
    <w:rsid w:val="00212717"/>
    <w:rsid w:val="0021321F"/>
    <w:rsid w:val="002138EA"/>
    <w:rsid w:val="002139EA"/>
    <w:rsid w:val="00213F84"/>
    <w:rsid w:val="002147D0"/>
    <w:rsid w:val="00214DC4"/>
    <w:rsid w:val="00214FBD"/>
    <w:rsid w:val="00216171"/>
    <w:rsid w:val="002179DE"/>
    <w:rsid w:val="00220980"/>
    <w:rsid w:val="00220CD4"/>
    <w:rsid w:val="00220FBA"/>
    <w:rsid w:val="00221E08"/>
    <w:rsid w:val="00222897"/>
    <w:rsid w:val="00222AEA"/>
    <w:rsid w:val="00222B0C"/>
    <w:rsid w:val="002238A1"/>
    <w:rsid w:val="00224495"/>
    <w:rsid w:val="0022467A"/>
    <w:rsid w:val="002267D0"/>
    <w:rsid w:val="00226A38"/>
    <w:rsid w:val="00226AF5"/>
    <w:rsid w:val="00226B48"/>
    <w:rsid w:val="00230B26"/>
    <w:rsid w:val="00232023"/>
    <w:rsid w:val="002325BA"/>
    <w:rsid w:val="00234535"/>
    <w:rsid w:val="00234FE2"/>
    <w:rsid w:val="002351AB"/>
    <w:rsid w:val="0023532F"/>
    <w:rsid w:val="00235394"/>
    <w:rsid w:val="00235577"/>
    <w:rsid w:val="00235F7B"/>
    <w:rsid w:val="00236324"/>
    <w:rsid w:val="0023668B"/>
    <w:rsid w:val="002366BA"/>
    <w:rsid w:val="002369E4"/>
    <w:rsid w:val="00236C16"/>
    <w:rsid w:val="002371B2"/>
    <w:rsid w:val="002374FB"/>
    <w:rsid w:val="00237658"/>
    <w:rsid w:val="002377F5"/>
    <w:rsid w:val="002400F3"/>
    <w:rsid w:val="00240BCE"/>
    <w:rsid w:val="00240E93"/>
    <w:rsid w:val="002435CA"/>
    <w:rsid w:val="0024469F"/>
    <w:rsid w:val="002460AD"/>
    <w:rsid w:val="002473F7"/>
    <w:rsid w:val="00250B5B"/>
    <w:rsid w:val="0025210A"/>
    <w:rsid w:val="0025261E"/>
    <w:rsid w:val="00252DB8"/>
    <w:rsid w:val="002537BC"/>
    <w:rsid w:val="00254A35"/>
    <w:rsid w:val="0025505F"/>
    <w:rsid w:val="002558DB"/>
    <w:rsid w:val="00255C58"/>
    <w:rsid w:val="00255C91"/>
    <w:rsid w:val="00255E56"/>
    <w:rsid w:val="00256278"/>
    <w:rsid w:val="00260499"/>
    <w:rsid w:val="00260A94"/>
    <w:rsid w:val="00260AE3"/>
    <w:rsid w:val="00260EC7"/>
    <w:rsid w:val="00261539"/>
    <w:rsid w:val="0026179F"/>
    <w:rsid w:val="002618D3"/>
    <w:rsid w:val="00261AF8"/>
    <w:rsid w:val="00262561"/>
    <w:rsid w:val="00262E4F"/>
    <w:rsid w:val="00263651"/>
    <w:rsid w:val="002637A5"/>
    <w:rsid w:val="0026393D"/>
    <w:rsid w:val="002647AD"/>
    <w:rsid w:val="002647B3"/>
    <w:rsid w:val="00264974"/>
    <w:rsid w:val="00266285"/>
    <w:rsid w:val="0026658C"/>
    <w:rsid w:val="002666AE"/>
    <w:rsid w:val="002666F0"/>
    <w:rsid w:val="00266C7D"/>
    <w:rsid w:val="00267CC9"/>
    <w:rsid w:val="0027066E"/>
    <w:rsid w:val="00270D51"/>
    <w:rsid w:val="00270EE5"/>
    <w:rsid w:val="00271843"/>
    <w:rsid w:val="00271F36"/>
    <w:rsid w:val="00273536"/>
    <w:rsid w:val="00273773"/>
    <w:rsid w:val="00273C44"/>
    <w:rsid w:val="00274DD3"/>
    <w:rsid w:val="00274E1A"/>
    <w:rsid w:val="00274E25"/>
    <w:rsid w:val="002753B8"/>
    <w:rsid w:val="00276BD8"/>
    <w:rsid w:val="002775B1"/>
    <w:rsid w:val="002775B9"/>
    <w:rsid w:val="002779CE"/>
    <w:rsid w:val="002805AA"/>
    <w:rsid w:val="00280763"/>
    <w:rsid w:val="002809BB"/>
    <w:rsid w:val="002811C4"/>
    <w:rsid w:val="0028168A"/>
    <w:rsid w:val="00281AE9"/>
    <w:rsid w:val="00282213"/>
    <w:rsid w:val="00282388"/>
    <w:rsid w:val="00284016"/>
    <w:rsid w:val="002840B2"/>
    <w:rsid w:val="00284A37"/>
    <w:rsid w:val="002856D4"/>
    <w:rsid w:val="002858BF"/>
    <w:rsid w:val="002860A0"/>
    <w:rsid w:val="00290E17"/>
    <w:rsid w:val="00291092"/>
    <w:rsid w:val="00291BC1"/>
    <w:rsid w:val="00292014"/>
    <w:rsid w:val="0029236E"/>
    <w:rsid w:val="0029358A"/>
    <w:rsid w:val="002939AF"/>
    <w:rsid w:val="00294491"/>
    <w:rsid w:val="0029486D"/>
    <w:rsid w:val="00294BDE"/>
    <w:rsid w:val="00295596"/>
    <w:rsid w:val="002955BD"/>
    <w:rsid w:val="002957B1"/>
    <w:rsid w:val="00295EFE"/>
    <w:rsid w:val="00296325"/>
    <w:rsid w:val="00296627"/>
    <w:rsid w:val="0029671B"/>
    <w:rsid w:val="002A0CED"/>
    <w:rsid w:val="002A1D70"/>
    <w:rsid w:val="002A1FAE"/>
    <w:rsid w:val="002A282D"/>
    <w:rsid w:val="002A3224"/>
    <w:rsid w:val="002A350D"/>
    <w:rsid w:val="002A4583"/>
    <w:rsid w:val="002A4CD0"/>
    <w:rsid w:val="002A525D"/>
    <w:rsid w:val="002A70F7"/>
    <w:rsid w:val="002A7DA6"/>
    <w:rsid w:val="002B03D9"/>
    <w:rsid w:val="002B0FCB"/>
    <w:rsid w:val="002B1A5D"/>
    <w:rsid w:val="002B2ED2"/>
    <w:rsid w:val="002B3CFF"/>
    <w:rsid w:val="002B4D93"/>
    <w:rsid w:val="002B4ED9"/>
    <w:rsid w:val="002B516C"/>
    <w:rsid w:val="002B5E1D"/>
    <w:rsid w:val="002B60C1"/>
    <w:rsid w:val="002B67A1"/>
    <w:rsid w:val="002B6A63"/>
    <w:rsid w:val="002B79CD"/>
    <w:rsid w:val="002C1365"/>
    <w:rsid w:val="002C1436"/>
    <w:rsid w:val="002C26B6"/>
    <w:rsid w:val="002C4B52"/>
    <w:rsid w:val="002C4D1A"/>
    <w:rsid w:val="002C4DBE"/>
    <w:rsid w:val="002C7258"/>
    <w:rsid w:val="002C72FF"/>
    <w:rsid w:val="002D03E5"/>
    <w:rsid w:val="002D0678"/>
    <w:rsid w:val="002D08D7"/>
    <w:rsid w:val="002D2914"/>
    <w:rsid w:val="002D36EB"/>
    <w:rsid w:val="002D41F2"/>
    <w:rsid w:val="002D4BA9"/>
    <w:rsid w:val="002D503E"/>
    <w:rsid w:val="002D6BDF"/>
    <w:rsid w:val="002E008C"/>
    <w:rsid w:val="002E1270"/>
    <w:rsid w:val="002E202B"/>
    <w:rsid w:val="002E2CE9"/>
    <w:rsid w:val="002E34E5"/>
    <w:rsid w:val="002E39AF"/>
    <w:rsid w:val="002E3BF7"/>
    <w:rsid w:val="002E3F6A"/>
    <w:rsid w:val="002E403E"/>
    <w:rsid w:val="002E4C74"/>
    <w:rsid w:val="002E4DE1"/>
    <w:rsid w:val="002E5CCD"/>
    <w:rsid w:val="002E65C3"/>
    <w:rsid w:val="002E744A"/>
    <w:rsid w:val="002E79A6"/>
    <w:rsid w:val="002F04A5"/>
    <w:rsid w:val="002F064E"/>
    <w:rsid w:val="002F097C"/>
    <w:rsid w:val="002F0B15"/>
    <w:rsid w:val="002F128D"/>
    <w:rsid w:val="002F158C"/>
    <w:rsid w:val="002F4093"/>
    <w:rsid w:val="002F5636"/>
    <w:rsid w:val="002F6AC9"/>
    <w:rsid w:val="002F7343"/>
    <w:rsid w:val="002F7B3E"/>
    <w:rsid w:val="00301A30"/>
    <w:rsid w:val="00301AC8"/>
    <w:rsid w:val="003022A5"/>
    <w:rsid w:val="00302D79"/>
    <w:rsid w:val="0030446A"/>
    <w:rsid w:val="00304D4B"/>
    <w:rsid w:val="00305E04"/>
    <w:rsid w:val="00305EAD"/>
    <w:rsid w:val="003065E5"/>
    <w:rsid w:val="00306CB9"/>
    <w:rsid w:val="00307165"/>
    <w:rsid w:val="00307E2D"/>
    <w:rsid w:val="00307E51"/>
    <w:rsid w:val="003103D5"/>
    <w:rsid w:val="00311363"/>
    <w:rsid w:val="00311367"/>
    <w:rsid w:val="0031183E"/>
    <w:rsid w:val="00312651"/>
    <w:rsid w:val="00312D27"/>
    <w:rsid w:val="003132E8"/>
    <w:rsid w:val="00313647"/>
    <w:rsid w:val="00313BAC"/>
    <w:rsid w:val="00314078"/>
    <w:rsid w:val="00315867"/>
    <w:rsid w:val="003168E1"/>
    <w:rsid w:val="00317035"/>
    <w:rsid w:val="00317418"/>
    <w:rsid w:val="0032061C"/>
    <w:rsid w:val="00320A26"/>
    <w:rsid w:val="00320F32"/>
    <w:rsid w:val="00321150"/>
    <w:rsid w:val="0032301C"/>
    <w:rsid w:val="0032328D"/>
    <w:rsid w:val="00323CFA"/>
    <w:rsid w:val="003246B5"/>
    <w:rsid w:val="00325096"/>
    <w:rsid w:val="0032529B"/>
    <w:rsid w:val="003256AF"/>
    <w:rsid w:val="003260D7"/>
    <w:rsid w:val="0032667C"/>
    <w:rsid w:val="00327841"/>
    <w:rsid w:val="003307B2"/>
    <w:rsid w:val="00330B91"/>
    <w:rsid w:val="00332A36"/>
    <w:rsid w:val="003338A1"/>
    <w:rsid w:val="00334503"/>
    <w:rsid w:val="00335F50"/>
    <w:rsid w:val="00336697"/>
    <w:rsid w:val="003418CB"/>
    <w:rsid w:val="00341E05"/>
    <w:rsid w:val="00342008"/>
    <w:rsid w:val="0034205B"/>
    <w:rsid w:val="00343040"/>
    <w:rsid w:val="003438AB"/>
    <w:rsid w:val="003438B2"/>
    <w:rsid w:val="00344C6B"/>
    <w:rsid w:val="00345085"/>
    <w:rsid w:val="0034736C"/>
    <w:rsid w:val="00347754"/>
    <w:rsid w:val="00351536"/>
    <w:rsid w:val="003529FD"/>
    <w:rsid w:val="003547AD"/>
    <w:rsid w:val="003550A8"/>
    <w:rsid w:val="003551F9"/>
    <w:rsid w:val="00355336"/>
    <w:rsid w:val="00355873"/>
    <w:rsid w:val="00355F3E"/>
    <w:rsid w:val="0035660F"/>
    <w:rsid w:val="00356976"/>
    <w:rsid w:val="00356C65"/>
    <w:rsid w:val="00356DC6"/>
    <w:rsid w:val="00360126"/>
    <w:rsid w:val="00360171"/>
    <w:rsid w:val="00360BA4"/>
    <w:rsid w:val="00361A5C"/>
    <w:rsid w:val="003622DE"/>
    <w:rsid w:val="003628B9"/>
    <w:rsid w:val="00362D8F"/>
    <w:rsid w:val="003630BF"/>
    <w:rsid w:val="00364DE6"/>
    <w:rsid w:val="00365670"/>
    <w:rsid w:val="0036638F"/>
    <w:rsid w:val="00366586"/>
    <w:rsid w:val="00367724"/>
    <w:rsid w:val="00370ACB"/>
    <w:rsid w:val="003710BA"/>
    <w:rsid w:val="00371E70"/>
    <w:rsid w:val="0037213B"/>
    <w:rsid w:val="00376C04"/>
    <w:rsid w:val="003770F6"/>
    <w:rsid w:val="00380756"/>
    <w:rsid w:val="00381145"/>
    <w:rsid w:val="00381E1C"/>
    <w:rsid w:val="0038223E"/>
    <w:rsid w:val="003823F0"/>
    <w:rsid w:val="00382A70"/>
    <w:rsid w:val="00383230"/>
    <w:rsid w:val="0038326D"/>
    <w:rsid w:val="003832BE"/>
    <w:rsid w:val="00383E37"/>
    <w:rsid w:val="00385B49"/>
    <w:rsid w:val="00392717"/>
    <w:rsid w:val="00392E23"/>
    <w:rsid w:val="00393021"/>
    <w:rsid w:val="00393042"/>
    <w:rsid w:val="0039318E"/>
    <w:rsid w:val="00394AD5"/>
    <w:rsid w:val="00395432"/>
    <w:rsid w:val="0039642D"/>
    <w:rsid w:val="00396739"/>
    <w:rsid w:val="00396758"/>
    <w:rsid w:val="00396827"/>
    <w:rsid w:val="00396B8E"/>
    <w:rsid w:val="00397482"/>
    <w:rsid w:val="0039763A"/>
    <w:rsid w:val="003A07E3"/>
    <w:rsid w:val="003A236E"/>
    <w:rsid w:val="003A2A31"/>
    <w:rsid w:val="003A2E40"/>
    <w:rsid w:val="003A331B"/>
    <w:rsid w:val="003A3455"/>
    <w:rsid w:val="003A3D9D"/>
    <w:rsid w:val="003A6965"/>
    <w:rsid w:val="003A6A47"/>
    <w:rsid w:val="003A6A73"/>
    <w:rsid w:val="003A7430"/>
    <w:rsid w:val="003B0158"/>
    <w:rsid w:val="003B04D4"/>
    <w:rsid w:val="003B0D94"/>
    <w:rsid w:val="003B0FA1"/>
    <w:rsid w:val="003B1517"/>
    <w:rsid w:val="003B3880"/>
    <w:rsid w:val="003B3C0F"/>
    <w:rsid w:val="003B40B6"/>
    <w:rsid w:val="003B41C1"/>
    <w:rsid w:val="003B44FD"/>
    <w:rsid w:val="003B4BC0"/>
    <w:rsid w:val="003B4C03"/>
    <w:rsid w:val="003B556E"/>
    <w:rsid w:val="003B5687"/>
    <w:rsid w:val="003B56DB"/>
    <w:rsid w:val="003B61BC"/>
    <w:rsid w:val="003B755E"/>
    <w:rsid w:val="003B7786"/>
    <w:rsid w:val="003C04FC"/>
    <w:rsid w:val="003C0696"/>
    <w:rsid w:val="003C0794"/>
    <w:rsid w:val="003C13D1"/>
    <w:rsid w:val="003C1410"/>
    <w:rsid w:val="003C169E"/>
    <w:rsid w:val="003C196E"/>
    <w:rsid w:val="003C228E"/>
    <w:rsid w:val="003C22EC"/>
    <w:rsid w:val="003C2BDD"/>
    <w:rsid w:val="003C2F0F"/>
    <w:rsid w:val="003C3697"/>
    <w:rsid w:val="003C51E7"/>
    <w:rsid w:val="003C558F"/>
    <w:rsid w:val="003C5710"/>
    <w:rsid w:val="003C5979"/>
    <w:rsid w:val="003C5F2D"/>
    <w:rsid w:val="003C643C"/>
    <w:rsid w:val="003C6893"/>
    <w:rsid w:val="003C6DE2"/>
    <w:rsid w:val="003C6E67"/>
    <w:rsid w:val="003C7A19"/>
    <w:rsid w:val="003C7B9E"/>
    <w:rsid w:val="003C7FBB"/>
    <w:rsid w:val="003D0A33"/>
    <w:rsid w:val="003D1EFD"/>
    <w:rsid w:val="003D28BF"/>
    <w:rsid w:val="003D30A9"/>
    <w:rsid w:val="003D4155"/>
    <w:rsid w:val="003D4215"/>
    <w:rsid w:val="003D4C47"/>
    <w:rsid w:val="003D5477"/>
    <w:rsid w:val="003D6353"/>
    <w:rsid w:val="003D7719"/>
    <w:rsid w:val="003E03D1"/>
    <w:rsid w:val="003E0BA4"/>
    <w:rsid w:val="003E121F"/>
    <w:rsid w:val="003E1AF9"/>
    <w:rsid w:val="003E2485"/>
    <w:rsid w:val="003E3001"/>
    <w:rsid w:val="003E3CCC"/>
    <w:rsid w:val="003E40EE"/>
    <w:rsid w:val="003E4B3E"/>
    <w:rsid w:val="003E5211"/>
    <w:rsid w:val="003E5362"/>
    <w:rsid w:val="003E551D"/>
    <w:rsid w:val="003E55D3"/>
    <w:rsid w:val="003E6B19"/>
    <w:rsid w:val="003E6DBB"/>
    <w:rsid w:val="003F0C39"/>
    <w:rsid w:val="003F1C1B"/>
    <w:rsid w:val="003F1C5F"/>
    <w:rsid w:val="003F300E"/>
    <w:rsid w:val="003F31AB"/>
    <w:rsid w:val="003F3583"/>
    <w:rsid w:val="003F3A2F"/>
    <w:rsid w:val="003F3DF6"/>
    <w:rsid w:val="003F4288"/>
    <w:rsid w:val="003F4621"/>
    <w:rsid w:val="003F53A9"/>
    <w:rsid w:val="003F5C3A"/>
    <w:rsid w:val="003F6448"/>
    <w:rsid w:val="003F651C"/>
    <w:rsid w:val="003F7215"/>
    <w:rsid w:val="003F7948"/>
    <w:rsid w:val="00400509"/>
    <w:rsid w:val="00401144"/>
    <w:rsid w:val="00401789"/>
    <w:rsid w:val="00401DCC"/>
    <w:rsid w:val="00401E62"/>
    <w:rsid w:val="0040245C"/>
    <w:rsid w:val="00403759"/>
    <w:rsid w:val="0040449B"/>
    <w:rsid w:val="00404831"/>
    <w:rsid w:val="00404B02"/>
    <w:rsid w:val="00404E14"/>
    <w:rsid w:val="0040550C"/>
    <w:rsid w:val="00405C8A"/>
    <w:rsid w:val="00406E30"/>
    <w:rsid w:val="004071E1"/>
    <w:rsid w:val="00407661"/>
    <w:rsid w:val="00407CB5"/>
    <w:rsid w:val="00410314"/>
    <w:rsid w:val="00410AA0"/>
    <w:rsid w:val="0041117C"/>
    <w:rsid w:val="00412063"/>
    <w:rsid w:val="004129FB"/>
    <w:rsid w:val="00412A02"/>
    <w:rsid w:val="00412EB1"/>
    <w:rsid w:val="0041328B"/>
    <w:rsid w:val="00413DDE"/>
    <w:rsid w:val="00414118"/>
    <w:rsid w:val="00414404"/>
    <w:rsid w:val="00416084"/>
    <w:rsid w:val="00416187"/>
    <w:rsid w:val="0042018A"/>
    <w:rsid w:val="00420B12"/>
    <w:rsid w:val="004217AD"/>
    <w:rsid w:val="0042211A"/>
    <w:rsid w:val="004228C6"/>
    <w:rsid w:val="00422EA9"/>
    <w:rsid w:val="00423540"/>
    <w:rsid w:val="0042362C"/>
    <w:rsid w:val="00423B6B"/>
    <w:rsid w:val="00423E04"/>
    <w:rsid w:val="00424F8C"/>
    <w:rsid w:val="004253DD"/>
    <w:rsid w:val="00425551"/>
    <w:rsid w:val="00426275"/>
    <w:rsid w:val="004271BA"/>
    <w:rsid w:val="00427F4E"/>
    <w:rsid w:val="004303FF"/>
    <w:rsid w:val="00430497"/>
    <w:rsid w:val="00430EA5"/>
    <w:rsid w:val="004315CF"/>
    <w:rsid w:val="00431C7B"/>
    <w:rsid w:val="00432081"/>
    <w:rsid w:val="00433CC0"/>
    <w:rsid w:val="004346F4"/>
    <w:rsid w:val="00434CD9"/>
    <w:rsid w:val="00434DC1"/>
    <w:rsid w:val="004350F4"/>
    <w:rsid w:val="00435374"/>
    <w:rsid w:val="00436942"/>
    <w:rsid w:val="00436DC9"/>
    <w:rsid w:val="004407C4"/>
    <w:rsid w:val="00440891"/>
    <w:rsid w:val="00440DAD"/>
    <w:rsid w:val="004412A0"/>
    <w:rsid w:val="0044186D"/>
    <w:rsid w:val="00441A58"/>
    <w:rsid w:val="00442337"/>
    <w:rsid w:val="00443327"/>
    <w:rsid w:val="004436E3"/>
    <w:rsid w:val="004438B5"/>
    <w:rsid w:val="0044420A"/>
    <w:rsid w:val="0044434A"/>
    <w:rsid w:val="004443FF"/>
    <w:rsid w:val="00444CCF"/>
    <w:rsid w:val="00444F0D"/>
    <w:rsid w:val="00445965"/>
    <w:rsid w:val="00445A37"/>
    <w:rsid w:val="00446408"/>
    <w:rsid w:val="00446F0F"/>
    <w:rsid w:val="004477FD"/>
    <w:rsid w:val="00447B1C"/>
    <w:rsid w:val="00450297"/>
    <w:rsid w:val="00450D74"/>
    <w:rsid w:val="00450F27"/>
    <w:rsid w:val="004510E5"/>
    <w:rsid w:val="00451AB6"/>
    <w:rsid w:val="004537A9"/>
    <w:rsid w:val="0045518F"/>
    <w:rsid w:val="004561F3"/>
    <w:rsid w:val="00456901"/>
    <w:rsid w:val="00456A75"/>
    <w:rsid w:val="00457EDD"/>
    <w:rsid w:val="00460597"/>
    <w:rsid w:val="00461945"/>
    <w:rsid w:val="00461E39"/>
    <w:rsid w:val="0046242A"/>
    <w:rsid w:val="00462D3A"/>
    <w:rsid w:val="00462D73"/>
    <w:rsid w:val="004633C3"/>
    <w:rsid w:val="00463521"/>
    <w:rsid w:val="00463746"/>
    <w:rsid w:val="00464845"/>
    <w:rsid w:val="004649F9"/>
    <w:rsid w:val="00464C1B"/>
    <w:rsid w:val="004652B1"/>
    <w:rsid w:val="00466757"/>
    <w:rsid w:val="00466D94"/>
    <w:rsid w:val="00467084"/>
    <w:rsid w:val="00467760"/>
    <w:rsid w:val="00470748"/>
    <w:rsid w:val="00470DA0"/>
    <w:rsid w:val="00470E7E"/>
    <w:rsid w:val="00470FBB"/>
    <w:rsid w:val="004710BD"/>
    <w:rsid w:val="004710C1"/>
    <w:rsid w:val="00471125"/>
    <w:rsid w:val="004711B2"/>
    <w:rsid w:val="00471854"/>
    <w:rsid w:val="00472002"/>
    <w:rsid w:val="004725E6"/>
    <w:rsid w:val="00473434"/>
    <w:rsid w:val="0047437A"/>
    <w:rsid w:val="0047471D"/>
    <w:rsid w:val="00474E7C"/>
    <w:rsid w:val="004751C0"/>
    <w:rsid w:val="00476EAE"/>
    <w:rsid w:val="0047709E"/>
    <w:rsid w:val="004779EA"/>
    <w:rsid w:val="00477F9D"/>
    <w:rsid w:val="00480147"/>
    <w:rsid w:val="00480C6F"/>
    <w:rsid w:val="00480E42"/>
    <w:rsid w:val="004834A0"/>
    <w:rsid w:val="004838E5"/>
    <w:rsid w:val="00483FB8"/>
    <w:rsid w:val="0048452F"/>
    <w:rsid w:val="00484C5D"/>
    <w:rsid w:val="0048543E"/>
    <w:rsid w:val="00485FCA"/>
    <w:rsid w:val="004862E9"/>
    <w:rsid w:val="004868C1"/>
    <w:rsid w:val="00486B65"/>
    <w:rsid w:val="0048750F"/>
    <w:rsid w:val="0049019A"/>
    <w:rsid w:val="00490E40"/>
    <w:rsid w:val="00491C97"/>
    <w:rsid w:val="004922D6"/>
    <w:rsid w:val="0049314B"/>
    <w:rsid w:val="00495875"/>
    <w:rsid w:val="00496CAF"/>
    <w:rsid w:val="0049750F"/>
    <w:rsid w:val="004A1529"/>
    <w:rsid w:val="004A17E9"/>
    <w:rsid w:val="004A181C"/>
    <w:rsid w:val="004A495F"/>
    <w:rsid w:val="004A60AD"/>
    <w:rsid w:val="004A70BC"/>
    <w:rsid w:val="004A7544"/>
    <w:rsid w:val="004A7780"/>
    <w:rsid w:val="004B026C"/>
    <w:rsid w:val="004B0BA3"/>
    <w:rsid w:val="004B0E1D"/>
    <w:rsid w:val="004B0F55"/>
    <w:rsid w:val="004B1F44"/>
    <w:rsid w:val="004B2018"/>
    <w:rsid w:val="004B20F6"/>
    <w:rsid w:val="004B2585"/>
    <w:rsid w:val="004B2D81"/>
    <w:rsid w:val="004B3E52"/>
    <w:rsid w:val="004B597E"/>
    <w:rsid w:val="004B5A47"/>
    <w:rsid w:val="004B6B0F"/>
    <w:rsid w:val="004B7CCC"/>
    <w:rsid w:val="004C1140"/>
    <w:rsid w:val="004C2CF9"/>
    <w:rsid w:val="004C3051"/>
    <w:rsid w:val="004C54E5"/>
    <w:rsid w:val="004C5AA5"/>
    <w:rsid w:val="004C603A"/>
    <w:rsid w:val="004C7944"/>
    <w:rsid w:val="004C7DC8"/>
    <w:rsid w:val="004D21B0"/>
    <w:rsid w:val="004D255D"/>
    <w:rsid w:val="004D404F"/>
    <w:rsid w:val="004D416A"/>
    <w:rsid w:val="004D45BB"/>
    <w:rsid w:val="004D4AE9"/>
    <w:rsid w:val="004D5095"/>
    <w:rsid w:val="004D71BF"/>
    <w:rsid w:val="004D737D"/>
    <w:rsid w:val="004D744C"/>
    <w:rsid w:val="004D7E97"/>
    <w:rsid w:val="004E0AD3"/>
    <w:rsid w:val="004E0D14"/>
    <w:rsid w:val="004E1A4B"/>
    <w:rsid w:val="004E246D"/>
    <w:rsid w:val="004E2659"/>
    <w:rsid w:val="004E2932"/>
    <w:rsid w:val="004E2C50"/>
    <w:rsid w:val="004E2F15"/>
    <w:rsid w:val="004E32D3"/>
    <w:rsid w:val="004E39EE"/>
    <w:rsid w:val="004E4089"/>
    <w:rsid w:val="004E475C"/>
    <w:rsid w:val="004E494D"/>
    <w:rsid w:val="004E56E0"/>
    <w:rsid w:val="004E5C07"/>
    <w:rsid w:val="004E6A85"/>
    <w:rsid w:val="004E7213"/>
    <w:rsid w:val="004E7329"/>
    <w:rsid w:val="004E74EF"/>
    <w:rsid w:val="004E7D01"/>
    <w:rsid w:val="004E7F55"/>
    <w:rsid w:val="004F0943"/>
    <w:rsid w:val="004F0CAC"/>
    <w:rsid w:val="004F2696"/>
    <w:rsid w:val="004F2CB0"/>
    <w:rsid w:val="004F3605"/>
    <w:rsid w:val="004F4A04"/>
    <w:rsid w:val="004F4A4D"/>
    <w:rsid w:val="004F54C2"/>
    <w:rsid w:val="004F5EA4"/>
    <w:rsid w:val="004F696B"/>
    <w:rsid w:val="004F6CC5"/>
    <w:rsid w:val="004F6DD0"/>
    <w:rsid w:val="004F7EDA"/>
    <w:rsid w:val="005017F7"/>
    <w:rsid w:val="00501DA4"/>
    <w:rsid w:val="00501FA7"/>
    <w:rsid w:val="005033DC"/>
    <w:rsid w:val="005034DC"/>
    <w:rsid w:val="00503741"/>
    <w:rsid w:val="0050512D"/>
    <w:rsid w:val="00505BFA"/>
    <w:rsid w:val="00506DA2"/>
    <w:rsid w:val="005071B4"/>
    <w:rsid w:val="00507687"/>
    <w:rsid w:val="00510129"/>
    <w:rsid w:val="00511127"/>
    <w:rsid w:val="005113DE"/>
    <w:rsid w:val="005117A9"/>
    <w:rsid w:val="00511F57"/>
    <w:rsid w:val="00512D8C"/>
    <w:rsid w:val="0051302A"/>
    <w:rsid w:val="00514031"/>
    <w:rsid w:val="005147D7"/>
    <w:rsid w:val="00514E15"/>
    <w:rsid w:val="005153A6"/>
    <w:rsid w:val="00515CBE"/>
    <w:rsid w:val="00515DC1"/>
    <w:rsid w:val="00515E2B"/>
    <w:rsid w:val="00516D64"/>
    <w:rsid w:val="00520366"/>
    <w:rsid w:val="00521E02"/>
    <w:rsid w:val="0052224B"/>
    <w:rsid w:val="00522A7E"/>
    <w:rsid w:val="00522F20"/>
    <w:rsid w:val="005246B4"/>
    <w:rsid w:val="0052601F"/>
    <w:rsid w:val="00527D0E"/>
    <w:rsid w:val="005308DB"/>
    <w:rsid w:val="00530A2E"/>
    <w:rsid w:val="00530FBE"/>
    <w:rsid w:val="00532396"/>
    <w:rsid w:val="005327A9"/>
    <w:rsid w:val="00532876"/>
    <w:rsid w:val="00533159"/>
    <w:rsid w:val="005339DB"/>
    <w:rsid w:val="00534938"/>
    <w:rsid w:val="00534C89"/>
    <w:rsid w:val="00534E03"/>
    <w:rsid w:val="0053683D"/>
    <w:rsid w:val="00536917"/>
    <w:rsid w:val="00540543"/>
    <w:rsid w:val="00541573"/>
    <w:rsid w:val="005418F3"/>
    <w:rsid w:val="0054348A"/>
    <w:rsid w:val="00546F3F"/>
    <w:rsid w:val="00547C21"/>
    <w:rsid w:val="00550621"/>
    <w:rsid w:val="00550A80"/>
    <w:rsid w:val="0055100C"/>
    <w:rsid w:val="005522FD"/>
    <w:rsid w:val="0055238A"/>
    <w:rsid w:val="005538A5"/>
    <w:rsid w:val="00553ED0"/>
    <w:rsid w:val="005546D1"/>
    <w:rsid w:val="005550EE"/>
    <w:rsid w:val="00555DAB"/>
    <w:rsid w:val="00556952"/>
    <w:rsid w:val="00557FE2"/>
    <w:rsid w:val="005612E0"/>
    <w:rsid w:val="00561611"/>
    <w:rsid w:val="00561621"/>
    <w:rsid w:val="00561B6C"/>
    <w:rsid w:val="00561EC6"/>
    <w:rsid w:val="0056581A"/>
    <w:rsid w:val="0056696E"/>
    <w:rsid w:val="00566B8B"/>
    <w:rsid w:val="00567BC6"/>
    <w:rsid w:val="0057014F"/>
    <w:rsid w:val="005703BF"/>
    <w:rsid w:val="00571777"/>
    <w:rsid w:val="00571C1C"/>
    <w:rsid w:val="00572E6D"/>
    <w:rsid w:val="00574167"/>
    <w:rsid w:val="00574C8C"/>
    <w:rsid w:val="00575A42"/>
    <w:rsid w:val="00575BB4"/>
    <w:rsid w:val="005770D3"/>
    <w:rsid w:val="005773B9"/>
    <w:rsid w:val="005776D4"/>
    <w:rsid w:val="00580C47"/>
    <w:rsid w:val="00580FD6"/>
    <w:rsid w:val="00580FF5"/>
    <w:rsid w:val="005843D3"/>
    <w:rsid w:val="0058519C"/>
    <w:rsid w:val="00585E1D"/>
    <w:rsid w:val="0058710B"/>
    <w:rsid w:val="005871B7"/>
    <w:rsid w:val="005901D1"/>
    <w:rsid w:val="005906EC"/>
    <w:rsid w:val="0059149A"/>
    <w:rsid w:val="00591633"/>
    <w:rsid w:val="00593A30"/>
    <w:rsid w:val="00593B8D"/>
    <w:rsid w:val="0059481F"/>
    <w:rsid w:val="005949E4"/>
    <w:rsid w:val="00594A05"/>
    <w:rsid w:val="0059545B"/>
    <w:rsid w:val="005956EE"/>
    <w:rsid w:val="00595989"/>
    <w:rsid w:val="00595F14"/>
    <w:rsid w:val="0059612A"/>
    <w:rsid w:val="00596280"/>
    <w:rsid w:val="00597A14"/>
    <w:rsid w:val="00597EF4"/>
    <w:rsid w:val="00597F9F"/>
    <w:rsid w:val="005A083E"/>
    <w:rsid w:val="005A0BC4"/>
    <w:rsid w:val="005A2308"/>
    <w:rsid w:val="005A2D73"/>
    <w:rsid w:val="005A31D1"/>
    <w:rsid w:val="005A3719"/>
    <w:rsid w:val="005A3DF4"/>
    <w:rsid w:val="005A46AE"/>
    <w:rsid w:val="005A47C6"/>
    <w:rsid w:val="005A59BF"/>
    <w:rsid w:val="005A6BC8"/>
    <w:rsid w:val="005A70EF"/>
    <w:rsid w:val="005A7ACA"/>
    <w:rsid w:val="005B151E"/>
    <w:rsid w:val="005B17D8"/>
    <w:rsid w:val="005B2201"/>
    <w:rsid w:val="005B259F"/>
    <w:rsid w:val="005B275F"/>
    <w:rsid w:val="005B4802"/>
    <w:rsid w:val="005B5F50"/>
    <w:rsid w:val="005C0F79"/>
    <w:rsid w:val="005C13F9"/>
    <w:rsid w:val="005C149E"/>
    <w:rsid w:val="005C1EA6"/>
    <w:rsid w:val="005C2055"/>
    <w:rsid w:val="005C234B"/>
    <w:rsid w:val="005C2494"/>
    <w:rsid w:val="005C2616"/>
    <w:rsid w:val="005C3E50"/>
    <w:rsid w:val="005C43AE"/>
    <w:rsid w:val="005C70E2"/>
    <w:rsid w:val="005C75EB"/>
    <w:rsid w:val="005D0B99"/>
    <w:rsid w:val="005D179C"/>
    <w:rsid w:val="005D308E"/>
    <w:rsid w:val="005D3A48"/>
    <w:rsid w:val="005D4945"/>
    <w:rsid w:val="005D6F5B"/>
    <w:rsid w:val="005D77C3"/>
    <w:rsid w:val="005D7AF8"/>
    <w:rsid w:val="005E17BF"/>
    <w:rsid w:val="005E238E"/>
    <w:rsid w:val="005E26E0"/>
    <w:rsid w:val="005E2C7D"/>
    <w:rsid w:val="005E366A"/>
    <w:rsid w:val="005E4597"/>
    <w:rsid w:val="005E51B4"/>
    <w:rsid w:val="005E5E5D"/>
    <w:rsid w:val="005E7A95"/>
    <w:rsid w:val="005F1B4F"/>
    <w:rsid w:val="005F2145"/>
    <w:rsid w:val="005F33DE"/>
    <w:rsid w:val="005F4492"/>
    <w:rsid w:val="005F5228"/>
    <w:rsid w:val="005F54A6"/>
    <w:rsid w:val="005F5ECD"/>
    <w:rsid w:val="005F66C1"/>
    <w:rsid w:val="005F6CC5"/>
    <w:rsid w:val="005F785C"/>
    <w:rsid w:val="005F7B7F"/>
    <w:rsid w:val="00600E0B"/>
    <w:rsid w:val="006016E1"/>
    <w:rsid w:val="00601BAE"/>
    <w:rsid w:val="00601DB7"/>
    <w:rsid w:val="006021AC"/>
    <w:rsid w:val="006025B3"/>
    <w:rsid w:val="006028D5"/>
    <w:rsid w:val="00602D27"/>
    <w:rsid w:val="00603725"/>
    <w:rsid w:val="006037FA"/>
    <w:rsid w:val="006042F0"/>
    <w:rsid w:val="006052F4"/>
    <w:rsid w:val="006059C7"/>
    <w:rsid w:val="00605BA8"/>
    <w:rsid w:val="00605F13"/>
    <w:rsid w:val="00605FA6"/>
    <w:rsid w:val="0060633F"/>
    <w:rsid w:val="0060665C"/>
    <w:rsid w:val="0060726A"/>
    <w:rsid w:val="006100E0"/>
    <w:rsid w:val="006144A1"/>
    <w:rsid w:val="006145FA"/>
    <w:rsid w:val="00614B70"/>
    <w:rsid w:val="00615A06"/>
    <w:rsid w:val="00615EBB"/>
    <w:rsid w:val="00616096"/>
    <w:rsid w:val="006160A2"/>
    <w:rsid w:val="0061642E"/>
    <w:rsid w:val="00616F97"/>
    <w:rsid w:val="0061713D"/>
    <w:rsid w:val="006200D5"/>
    <w:rsid w:val="006209F3"/>
    <w:rsid w:val="00620D1C"/>
    <w:rsid w:val="00621516"/>
    <w:rsid w:val="0062279C"/>
    <w:rsid w:val="00622EB5"/>
    <w:rsid w:val="0062355E"/>
    <w:rsid w:val="006235D1"/>
    <w:rsid w:val="0062364C"/>
    <w:rsid w:val="00623C5D"/>
    <w:rsid w:val="00624199"/>
    <w:rsid w:val="0062451B"/>
    <w:rsid w:val="006271B8"/>
    <w:rsid w:val="00627A97"/>
    <w:rsid w:val="006302AA"/>
    <w:rsid w:val="00630CE6"/>
    <w:rsid w:val="00631BE7"/>
    <w:rsid w:val="006344E0"/>
    <w:rsid w:val="00635F98"/>
    <w:rsid w:val="006361C7"/>
    <w:rsid w:val="006363AB"/>
    <w:rsid w:val="006363BD"/>
    <w:rsid w:val="00637422"/>
    <w:rsid w:val="00637832"/>
    <w:rsid w:val="006412DC"/>
    <w:rsid w:val="006418C7"/>
    <w:rsid w:val="00641CB4"/>
    <w:rsid w:val="00642367"/>
    <w:rsid w:val="006423D3"/>
    <w:rsid w:val="006427C9"/>
    <w:rsid w:val="00642857"/>
    <w:rsid w:val="00642BC6"/>
    <w:rsid w:val="00643A5E"/>
    <w:rsid w:val="00643F5A"/>
    <w:rsid w:val="00644790"/>
    <w:rsid w:val="006452B9"/>
    <w:rsid w:val="0064554C"/>
    <w:rsid w:val="00645629"/>
    <w:rsid w:val="006457F8"/>
    <w:rsid w:val="00645B27"/>
    <w:rsid w:val="00646073"/>
    <w:rsid w:val="00646076"/>
    <w:rsid w:val="00646E02"/>
    <w:rsid w:val="006501AF"/>
    <w:rsid w:val="006508A2"/>
    <w:rsid w:val="006509F2"/>
    <w:rsid w:val="00650DDE"/>
    <w:rsid w:val="00653060"/>
    <w:rsid w:val="00653BCF"/>
    <w:rsid w:val="0065505B"/>
    <w:rsid w:val="00656ABC"/>
    <w:rsid w:val="00656C64"/>
    <w:rsid w:val="00657CAF"/>
    <w:rsid w:val="006602B7"/>
    <w:rsid w:val="00660F20"/>
    <w:rsid w:val="006631B9"/>
    <w:rsid w:val="0066332A"/>
    <w:rsid w:val="006638AE"/>
    <w:rsid w:val="0066604E"/>
    <w:rsid w:val="0066608E"/>
    <w:rsid w:val="0066611F"/>
    <w:rsid w:val="00666633"/>
    <w:rsid w:val="00666FB7"/>
    <w:rsid w:val="006670AC"/>
    <w:rsid w:val="00670182"/>
    <w:rsid w:val="00670712"/>
    <w:rsid w:val="00670BE6"/>
    <w:rsid w:val="00670D36"/>
    <w:rsid w:val="0067144A"/>
    <w:rsid w:val="00671450"/>
    <w:rsid w:val="00672307"/>
    <w:rsid w:val="006727F7"/>
    <w:rsid w:val="00672D30"/>
    <w:rsid w:val="00674C64"/>
    <w:rsid w:val="006753F4"/>
    <w:rsid w:val="00675C30"/>
    <w:rsid w:val="0067621D"/>
    <w:rsid w:val="006769DA"/>
    <w:rsid w:val="006775DE"/>
    <w:rsid w:val="006808C6"/>
    <w:rsid w:val="00681392"/>
    <w:rsid w:val="00682668"/>
    <w:rsid w:val="006827E0"/>
    <w:rsid w:val="006847A5"/>
    <w:rsid w:val="0068653F"/>
    <w:rsid w:val="00686BC0"/>
    <w:rsid w:val="0068784C"/>
    <w:rsid w:val="00692119"/>
    <w:rsid w:val="00692A68"/>
    <w:rsid w:val="006938AF"/>
    <w:rsid w:val="00695D85"/>
    <w:rsid w:val="00697924"/>
    <w:rsid w:val="006A1D46"/>
    <w:rsid w:val="006A2266"/>
    <w:rsid w:val="006A247B"/>
    <w:rsid w:val="006A30A2"/>
    <w:rsid w:val="006A3B00"/>
    <w:rsid w:val="006A5838"/>
    <w:rsid w:val="006A5FB8"/>
    <w:rsid w:val="006A678F"/>
    <w:rsid w:val="006A6D23"/>
    <w:rsid w:val="006B08C2"/>
    <w:rsid w:val="006B10CE"/>
    <w:rsid w:val="006B1130"/>
    <w:rsid w:val="006B11C9"/>
    <w:rsid w:val="006B168C"/>
    <w:rsid w:val="006B2047"/>
    <w:rsid w:val="006B226C"/>
    <w:rsid w:val="006B25DE"/>
    <w:rsid w:val="006B2984"/>
    <w:rsid w:val="006B4C69"/>
    <w:rsid w:val="006B5038"/>
    <w:rsid w:val="006B5D60"/>
    <w:rsid w:val="006B5DCA"/>
    <w:rsid w:val="006B670F"/>
    <w:rsid w:val="006B6897"/>
    <w:rsid w:val="006B7471"/>
    <w:rsid w:val="006B7A1E"/>
    <w:rsid w:val="006B7C05"/>
    <w:rsid w:val="006B7E76"/>
    <w:rsid w:val="006C1C3B"/>
    <w:rsid w:val="006C281A"/>
    <w:rsid w:val="006C2A82"/>
    <w:rsid w:val="006C2B76"/>
    <w:rsid w:val="006C4E43"/>
    <w:rsid w:val="006C59C7"/>
    <w:rsid w:val="006C5A9E"/>
    <w:rsid w:val="006C6218"/>
    <w:rsid w:val="006C643E"/>
    <w:rsid w:val="006C65CE"/>
    <w:rsid w:val="006C7F91"/>
    <w:rsid w:val="006D0BB0"/>
    <w:rsid w:val="006D16E0"/>
    <w:rsid w:val="006D2932"/>
    <w:rsid w:val="006D2FEA"/>
    <w:rsid w:val="006D3671"/>
    <w:rsid w:val="006D39A8"/>
    <w:rsid w:val="006D3F65"/>
    <w:rsid w:val="006D4176"/>
    <w:rsid w:val="006D4B9B"/>
    <w:rsid w:val="006D5883"/>
    <w:rsid w:val="006D5AB3"/>
    <w:rsid w:val="006D60C6"/>
    <w:rsid w:val="006D650B"/>
    <w:rsid w:val="006D7671"/>
    <w:rsid w:val="006D7A6F"/>
    <w:rsid w:val="006E00DC"/>
    <w:rsid w:val="006E0A73"/>
    <w:rsid w:val="006E0BEA"/>
    <w:rsid w:val="006E0FEE"/>
    <w:rsid w:val="006E1358"/>
    <w:rsid w:val="006E13EC"/>
    <w:rsid w:val="006E1D4A"/>
    <w:rsid w:val="006E2ACD"/>
    <w:rsid w:val="006E3668"/>
    <w:rsid w:val="006E4040"/>
    <w:rsid w:val="006E4305"/>
    <w:rsid w:val="006E4B8B"/>
    <w:rsid w:val="006E5038"/>
    <w:rsid w:val="006E5218"/>
    <w:rsid w:val="006E6992"/>
    <w:rsid w:val="006E6C11"/>
    <w:rsid w:val="006E76D6"/>
    <w:rsid w:val="006F0BA7"/>
    <w:rsid w:val="006F256E"/>
    <w:rsid w:val="006F3E84"/>
    <w:rsid w:val="006F3F29"/>
    <w:rsid w:val="006F52C5"/>
    <w:rsid w:val="006F5874"/>
    <w:rsid w:val="006F7908"/>
    <w:rsid w:val="006F7C0C"/>
    <w:rsid w:val="006F7CEA"/>
    <w:rsid w:val="006F7D2D"/>
    <w:rsid w:val="00700755"/>
    <w:rsid w:val="00701908"/>
    <w:rsid w:val="00701984"/>
    <w:rsid w:val="00701AEC"/>
    <w:rsid w:val="007024C6"/>
    <w:rsid w:val="00702815"/>
    <w:rsid w:val="00703B26"/>
    <w:rsid w:val="0070422F"/>
    <w:rsid w:val="007047BA"/>
    <w:rsid w:val="00705235"/>
    <w:rsid w:val="007056D6"/>
    <w:rsid w:val="00705FD8"/>
    <w:rsid w:val="0070646B"/>
    <w:rsid w:val="00710848"/>
    <w:rsid w:val="007116A8"/>
    <w:rsid w:val="00711800"/>
    <w:rsid w:val="00711C15"/>
    <w:rsid w:val="007130A2"/>
    <w:rsid w:val="00713467"/>
    <w:rsid w:val="0071380A"/>
    <w:rsid w:val="007147FC"/>
    <w:rsid w:val="00714B51"/>
    <w:rsid w:val="00715463"/>
    <w:rsid w:val="00715475"/>
    <w:rsid w:val="0071578D"/>
    <w:rsid w:val="00716AD6"/>
    <w:rsid w:val="00716D9D"/>
    <w:rsid w:val="00716F3F"/>
    <w:rsid w:val="00717007"/>
    <w:rsid w:val="007201C6"/>
    <w:rsid w:val="00720C2D"/>
    <w:rsid w:val="00721C5F"/>
    <w:rsid w:val="00722178"/>
    <w:rsid w:val="0072218C"/>
    <w:rsid w:val="007230C8"/>
    <w:rsid w:val="00723E2E"/>
    <w:rsid w:val="00724B5E"/>
    <w:rsid w:val="00724FA7"/>
    <w:rsid w:val="007253ED"/>
    <w:rsid w:val="0072592B"/>
    <w:rsid w:val="007261A4"/>
    <w:rsid w:val="00726B1A"/>
    <w:rsid w:val="00727012"/>
    <w:rsid w:val="00730655"/>
    <w:rsid w:val="007318B0"/>
    <w:rsid w:val="00731D77"/>
    <w:rsid w:val="00731DC1"/>
    <w:rsid w:val="00732360"/>
    <w:rsid w:val="0073296E"/>
    <w:rsid w:val="00732A35"/>
    <w:rsid w:val="0073390A"/>
    <w:rsid w:val="0073422F"/>
    <w:rsid w:val="00734BBA"/>
    <w:rsid w:val="00734E64"/>
    <w:rsid w:val="007355CE"/>
    <w:rsid w:val="00735653"/>
    <w:rsid w:val="007368DA"/>
    <w:rsid w:val="00736B37"/>
    <w:rsid w:val="00736EB0"/>
    <w:rsid w:val="00737527"/>
    <w:rsid w:val="007400B0"/>
    <w:rsid w:val="00740A35"/>
    <w:rsid w:val="0074170B"/>
    <w:rsid w:val="00743442"/>
    <w:rsid w:val="007438B5"/>
    <w:rsid w:val="0074488B"/>
    <w:rsid w:val="007455A0"/>
    <w:rsid w:val="00745EF1"/>
    <w:rsid w:val="00747E85"/>
    <w:rsid w:val="00751277"/>
    <w:rsid w:val="007520B4"/>
    <w:rsid w:val="00752412"/>
    <w:rsid w:val="0075258B"/>
    <w:rsid w:val="00752C07"/>
    <w:rsid w:val="007532B7"/>
    <w:rsid w:val="007539E5"/>
    <w:rsid w:val="00753E81"/>
    <w:rsid w:val="00754046"/>
    <w:rsid w:val="00754449"/>
    <w:rsid w:val="00756331"/>
    <w:rsid w:val="0075643F"/>
    <w:rsid w:val="00756F7D"/>
    <w:rsid w:val="00757759"/>
    <w:rsid w:val="00760612"/>
    <w:rsid w:val="00760CAE"/>
    <w:rsid w:val="007614F0"/>
    <w:rsid w:val="007632E5"/>
    <w:rsid w:val="00763E2F"/>
    <w:rsid w:val="00763ED9"/>
    <w:rsid w:val="0076440E"/>
    <w:rsid w:val="007655D5"/>
    <w:rsid w:val="00765AFA"/>
    <w:rsid w:val="00767128"/>
    <w:rsid w:val="00767E36"/>
    <w:rsid w:val="00772874"/>
    <w:rsid w:val="00773325"/>
    <w:rsid w:val="0077470D"/>
    <w:rsid w:val="00774D26"/>
    <w:rsid w:val="00775F65"/>
    <w:rsid w:val="007763C1"/>
    <w:rsid w:val="00777E82"/>
    <w:rsid w:val="007809B0"/>
    <w:rsid w:val="00781359"/>
    <w:rsid w:val="007820C6"/>
    <w:rsid w:val="00782CCD"/>
    <w:rsid w:val="007833B8"/>
    <w:rsid w:val="0078481E"/>
    <w:rsid w:val="00784F8C"/>
    <w:rsid w:val="0078565F"/>
    <w:rsid w:val="00785B46"/>
    <w:rsid w:val="007860F0"/>
    <w:rsid w:val="00786921"/>
    <w:rsid w:val="0078750F"/>
    <w:rsid w:val="00787D04"/>
    <w:rsid w:val="007902B7"/>
    <w:rsid w:val="007903A7"/>
    <w:rsid w:val="0079066C"/>
    <w:rsid w:val="007909F2"/>
    <w:rsid w:val="00791E10"/>
    <w:rsid w:val="0079307B"/>
    <w:rsid w:val="0079381F"/>
    <w:rsid w:val="0079564D"/>
    <w:rsid w:val="00795B10"/>
    <w:rsid w:val="0079636F"/>
    <w:rsid w:val="00796BFA"/>
    <w:rsid w:val="007A1EAA"/>
    <w:rsid w:val="007A209A"/>
    <w:rsid w:val="007A2675"/>
    <w:rsid w:val="007A5FF9"/>
    <w:rsid w:val="007A6941"/>
    <w:rsid w:val="007A79FD"/>
    <w:rsid w:val="007B0B31"/>
    <w:rsid w:val="007B0B9D"/>
    <w:rsid w:val="007B25C9"/>
    <w:rsid w:val="007B26E3"/>
    <w:rsid w:val="007B2E9F"/>
    <w:rsid w:val="007B4551"/>
    <w:rsid w:val="007B52BF"/>
    <w:rsid w:val="007B5A43"/>
    <w:rsid w:val="007B64E5"/>
    <w:rsid w:val="007B6D41"/>
    <w:rsid w:val="007B6EB5"/>
    <w:rsid w:val="007B709B"/>
    <w:rsid w:val="007B753A"/>
    <w:rsid w:val="007B763D"/>
    <w:rsid w:val="007C0CB6"/>
    <w:rsid w:val="007C1343"/>
    <w:rsid w:val="007C196F"/>
    <w:rsid w:val="007C1A29"/>
    <w:rsid w:val="007C2CB1"/>
    <w:rsid w:val="007C31D6"/>
    <w:rsid w:val="007C3274"/>
    <w:rsid w:val="007C3DCF"/>
    <w:rsid w:val="007C4ECE"/>
    <w:rsid w:val="007C5EF1"/>
    <w:rsid w:val="007C6B05"/>
    <w:rsid w:val="007C73A8"/>
    <w:rsid w:val="007C7BF5"/>
    <w:rsid w:val="007D0049"/>
    <w:rsid w:val="007D089D"/>
    <w:rsid w:val="007D0DDC"/>
    <w:rsid w:val="007D167F"/>
    <w:rsid w:val="007D1760"/>
    <w:rsid w:val="007D19B7"/>
    <w:rsid w:val="007D1ACC"/>
    <w:rsid w:val="007D51AA"/>
    <w:rsid w:val="007D5DA0"/>
    <w:rsid w:val="007D5F62"/>
    <w:rsid w:val="007D6B9C"/>
    <w:rsid w:val="007D75E5"/>
    <w:rsid w:val="007D773E"/>
    <w:rsid w:val="007E0063"/>
    <w:rsid w:val="007E0182"/>
    <w:rsid w:val="007E066E"/>
    <w:rsid w:val="007E0AAF"/>
    <w:rsid w:val="007E1356"/>
    <w:rsid w:val="007E186B"/>
    <w:rsid w:val="007E1971"/>
    <w:rsid w:val="007E1CB5"/>
    <w:rsid w:val="007E1E67"/>
    <w:rsid w:val="007E20FC"/>
    <w:rsid w:val="007E384F"/>
    <w:rsid w:val="007E4AA6"/>
    <w:rsid w:val="007E5995"/>
    <w:rsid w:val="007E600E"/>
    <w:rsid w:val="007E6637"/>
    <w:rsid w:val="007E6D30"/>
    <w:rsid w:val="007E7062"/>
    <w:rsid w:val="007E70AE"/>
    <w:rsid w:val="007F083E"/>
    <w:rsid w:val="007F0B3D"/>
    <w:rsid w:val="007F0E1E"/>
    <w:rsid w:val="007F115D"/>
    <w:rsid w:val="007F17EA"/>
    <w:rsid w:val="007F22E3"/>
    <w:rsid w:val="007F2663"/>
    <w:rsid w:val="007F29A7"/>
    <w:rsid w:val="007F2C8D"/>
    <w:rsid w:val="007F318E"/>
    <w:rsid w:val="007F3A66"/>
    <w:rsid w:val="007F42E4"/>
    <w:rsid w:val="007F5215"/>
    <w:rsid w:val="007F57C8"/>
    <w:rsid w:val="007F5AFE"/>
    <w:rsid w:val="007F5F93"/>
    <w:rsid w:val="007F6885"/>
    <w:rsid w:val="007F736E"/>
    <w:rsid w:val="007F75C5"/>
    <w:rsid w:val="008004B4"/>
    <w:rsid w:val="008018FD"/>
    <w:rsid w:val="0080238E"/>
    <w:rsid w:val="00802661"/>
    <w:rsid w:val="0080282D"/>
    <w:rsid w:val="008031C0"/>
    <w:rsid w:val="00803231"/>
    <w:rsid w:val="008038AC"/>
    <w:rsid w:val="008038CD"/>
    <w:rsid w:val="008040C4"/>
    <w:rsid w:val="00805432"/>
    <w:rsid w:val="008057FD"/>
    <w:rsid w:val="00805826"/>
    <w:rsid w:val="00805B9E"/>
    <w:rsid w:val="00805BE8"/>
    <w:rsid w:val="00805E25"/>
    <w:rsid w:val="00806DA6"/>
    <w:rsid w:val="00806F9D"/>
    <w:rsid w:val="008070DF"/>
    <w:rsid w:val="0080758B"/>
    <w:rsid w:val="00807CD8"/>
    <w:rsid w:val="00810766"/>
    <w:rsid w:val="00810D2B"/>
    <w:rsid w:val="00814129"/>
    <w:rsid w:val="00815C0D"/>
    <w:rsid w:val="00815E87"/>
    <w:rsid w:val="00816078"/>
    <w:rsid w:val="0081654F"/>
    <w:rsid w:val="00816E40"/>
    <w:rsid w:val="00816EB0"/>
    <w:rsid w:val="008172B6"/>
    <w:rsid w:val="008175A8"/>
    <w:rsid w:val="008177E3"/>
    <w:rsid w:val="00820365"/>
    <w:rsid w:val="00820401"/>
    <w:rsid w:val="00820899"/>
    <w:rsid w:val="00820D8D"/>
    <w:rsid w:val="00821880"/>
    <w:rsid w:val="00821D0B"/>
    <w:rsid w:val="0082211E"/>
    <w:rsid w:val="00823AA9"/>
    <w:rsid w:val="00823F9D"/>
    <w:rsid w:val="00824817"/>
    <w:rsid w:val="008255B9"/>
    <w:rsid w:val="00825CD8"/>
    <w:rsid w:val="0082629D"/>
    <w:rsid w:val="008268AC"/>
    <w:rsid w:val="008269D5"/>
    <w:rsid w:val="00827324"/>
    <w:rsid w:val="00827419"/>
    <w:rsid w:val="00827A80"/>
    <w:rsid w:val="00827FF6"/>
    <w:rsid w:val="00830D3E"/>
    <w:rsid w:val="00831CA6"/>
    <w:rsid w:val="00832129"/>
    <w:rsid w:val="00833C7A"/>
    <w:rsid w:val="00833D76"/>
    <w:rsid w:val="00834794"/>
    <w:rsid w:val="00835217"/>
    <w:rsid w:val="008355EA"/>
    <w:rsid w:val="008359BF"/>
    <w:rsid w:val="00837458"/>
    <w:rsid w:val="00837956"/>
    <w:rsid w:val="00837AAE"/>
    <w:rsid w:val="00841899"/>
    <w:rsid w:val="00842814"/>
    <w:rsid w:val="008429AD"/>
    <w:rsid w:val="008429DB"/>
    <w:rsid w:val="00842F37"/>
    <w:rsid w:val="00846747"/>
    <w:rsid w:val="00850A08"/>
    <w:rsid w:val="00850C75"/>
    <w:rsid w:val="00850E39"/>
    <w:rsid w:val="00851E9C"/>
    <w:rsid w:val="0085359F"/>
    <w:rsid w:val="0085477A"/>
    <w:rsid w:val="00854B66"/>
    <w:rsid w:val="00854D6D"/>
    <w:rsid w:val="00855107"/>
    <w:rsid w:val="00855173"/>
    <w:rsid w:val="008556EC"/>
    <w:rsid w:val="008557D9"/>
    <w:rsid w:val="00855BF7"/>
    <w:rsid w:val="00856214"/>
    <w:rsid w:val="00856EA3"/>
    <w:rsid w:val="0085763D"/>
    <w:rsid w:val="00857E15"/>
    <w:rsid w:val="00862089"/>
    <w:rsid w:val="00863680"/>
    <w:rsid w:val="00864337"/>
    <w:rsid w:val="00865362"/>
    <w:rsid w:val="00866BF4"/>
    <w:rsid w:val="00866D5B"/>
    <w:rsid w:val="00866FF5"/>
    <w:rsid w:val="00867D83"/>
    <w:rsid w:val="00867F17"/>
    <w:rsid w:val="008703B0"/>
    <w:rsid w:val="00871106"/>
    <w:rsid w:val="008716A2"/>
    <w:rsid w:val="00871800"/>
    <w:rsid w:val="008722C5"/>
    <w:rsid w:val="00872953"/>
    <w:rsid w:val="00872A99"/>
    <w:rsid w:val="0087332D"/>
    <w:rsid w:val="00873C49"/>
    <w:rsid w:val="00873E1F"/>
    <w:rsid w:val="008741D1"/>
    <w:rsid w:val="00874C16"/>
    <w:rsid w:val="00876B11"/>
    <w:rsid w:val="00877612"/>
    <w:rsid w:val="00877990"/>
    <w:rsid w:val="008804BC"/>
    <w:rsid w:val="00880BE3"/>
    <w:rsid w:val="00881543"/>
    <w:rsid w:val="008815A0"/>
    <w:rsid w:val="00881F0C"/>
    <w:rsid w:val="008829F1"/>
    <w:rsid w:val="00882D2C"/>
    <w:rsid w:val="00883909"/>
    <w:rsid w:val="00886D1F"/>
    <w:rsid w:val="00887C61"/>
    <w:rsid w:val="00890E1C"/>
    <w:rsid w:val="00891D20"/>
    <w:rsid w:val="00891EE1"/>
    <w:rsid w:val="00892028"/>
    <w:rsid w:val="008927AE"/>
    <w:rsid w:val="00892E71"/>
    <w:rsid w:val="00893987"/>
    <w:rsid w:val="00893DC4"/>
    <w:rsid w:val="00894BB4"/>
    <w:rsid w:val="00895690"/>
    <w:rsid w:val="00895C38"/>
    <w:rsid w:val="008963EF"/>
    <w:rsid w:val="008964E5"/>
    <w:rsid w:val="0089688E"/>
    <w:rsid w:val="00897475"/>
    <w:rsid w:val="00897832"/>
    <w:rsid w:val="00897A1C"/>
    <w:rsid w:val="008A0194"/>
    <w:rsid w:val="008A1C1E"/>
    <w:rsid w:val="008A1DFE"/>
    <w:rsid w:val="008A1FBE"/>
    <w:rsid w:val="008A28F0"/>
    <w:rsid w:val="008A2E0E"/>
    <w:rsid w:val="008A40DF"/>
    <w:rsid w:val="008A46A9"/>
    <w:rsid w:val="008A4B55"/>
    <w:rsid w:val="008A5155"/>
    <w:rsid w:val="008A5689"/>
    <w:rsid w:val="008A5D27"/>
    <w:rsid w:val="008A607E"/>
    <w:rsid w:val="008A6573"/>
    <w:rsid w:val="008A65D4"/>
    <w:rsid w:val="008A7E65"/>
    <w:rsid w:val="008B09A4"/>
    <w:rsid w:val="008B0A6E"/>
    <w:rsid w:val="008B1BEA"/>
    <w:rsid w:val="008B2207"/>
    <w:rsid w:val="008B2B16"/>
    <w:rsid w:val="008B2FC4"/>
    <w:rsid w:val="008B3194"/>
    <w:rsid w:val="008B5AE7"/>
    <w:rsid w:val="008B64A6"/>
    <w:rsid w:val="008B655F"/>
    <w:rsid w:val="008B6A3A"/>
    <w:rsid w:val="008C0329"/>
    <w:rsid w:val="008C21F0"/>
    <w:rsid w:val="008C25F2"/>
    <w:rsid w:val="008C368A"/>
    <w:rsid w:val="008C40DD"/>
    <w:rsid w:val="008C49F8"/>
    <w:rsid w:val="008C4BCB"/>
    <w:rsid w:val="008C59B6"/>
    <w:rsid w:val="008C60E9"/>
    <w:rsid w:val="008C67FC"/>
    <w:rsid w:val="008C6D55"/>
    <w:rsid w:val="008D11F3"/>
    <w:rsid w:val="008D1561"/>
    <w:rsid w:val="008D169C"/>
    <w:rsid w:val="008D1B7C"/>
    <w:rsid w:val="008D1FC7"/>
    <w:rsid w:val="008D2B55"/>
    <w:rsid w:val="008D33FC"/>
    <w:rsid w:val="008D3F08"/>
    <w:rsid w:val="008D4288"/>
    <w:rsid w:val="008D5A04"/>
    <w:rsid w:val="008D61C4"/>
    <w:rsid w:val="008D6657"/>
    <w:rsid w:val="008D6950"/>
    <w:rsid w:val="008D6BBD"/>
    <w:rsid w:val="008D70F0"/>
    <w:rsid w:val="008D776A"/>
    <w:rsid w:val="008E0FF9"/>
    <w:rsid w:val="008E182D"/>
    <w:rsid w:val="008E1925"/>
    <w:rsid w:val="008E1F60"/>
    <w:rsid w:val="008E307E"/>
    <w:rsid w:val="008E35CB"/>
    <w:rsid w:val="008E3705"/>
    <w:rsid w:val="008E3F97"/>
    <w:rsid w:val="008E3FAC"/>
    <w:rsid w:val="008E42A5"/>
    <w:rsid w:val="008E49A6"/>
    <w:rsid w:val="008E522F"/>
    <w:rsid w:val="008E58BB"/>
    <w:rsid w:val="008E6A81"/>
    <w:rsid w:val="008E6D1B"/>
    <w:rsid w:val="008E7436"/>
    <w:rsid w:val="008E7535"/>
    <w:rsid w:val="008E7DBE"/>
    <w:rsid w:val="008E7FD2"/>
    <w:rsid w:val="008F0238"/>
    <w:rsid w:val="008F0471"/>
    <w:rsid w:val="008F0DB2"/>
    <w:rsid w:val="008F1AE4"/>
    <w:rsid w:val="008F2160"/>
    <w:rsid w:val="008F326A"/>
    <w:rsid w:val="008F377D"/>
    <w:rsid w:val="008F4DD1"/>
    <w:rsid w:val="008F5007"/>
    <w:rsid w:val="008F6056"/>
    <w:rsid w:val="008F72AA"/>
    <w:rsid w:val="008F77AA"/>
    <w:rsid w:val="00900BD4"/>
    <w:rsid w:val="0090144A"/>
    <w:rsid w:val="0090168A"/>
    <w:rsid w:val="00902C07"/>
    <w:rsid w:val="00904462"/>
    <w:rsid w:val="0090479F"/>
    <w:rsid w:val="009050F4"/>
    <w:rsid w:val="00905804"/>
    <w:rsid w:val="009075CE"/>
    <w:rsid w:val="00907FB6"/>
    <w:rsid w:val="009101E2"/>
    <w:rsid w:val="00910E4D"/>
    <w:rsid w:val="00911170"/>
    <w:rsid w:val="00911955"/>
    <w:rsid w:val="009128D8"/>
    <w:rsid w:val="00913FC8"/>
    <w:rsid w:val="00915D73"/>
    <w:rsid w:val="00916077"/>
    <w:rsid w:val="009162EA"/>
    <w:rsid w:val="009170A2"/>
    <w:rsid w:val="00917AFA"/>
    <w:rsid w:val="009208A6"/>
    <w:rsid w:val="00920CDE"/>
    <w:rsid w:val="00921310"/>
    <w:rsid w:val="00921556"/>
    <w:rsid w:val="009228F7"/>
    <w:rsid w:val="0092322B"/>
    <w:rsid w:val="00923E73"/>
    <w:rsid w:val="00924514"/>
    <w:rsid w:val="00924B30"/>
    <w:rsid w:val="00925086"/>
    <w:rsid w:val="0092607B"/>
    <w:rsid w:val="00926AE7"/>
    <w:rsid w:val="00927316"/>
    <w:rsid w:val="00927F73"/>
    <w:rsid w:val="0093062D"/>
    <w:rsid w:val="00931003"/>
    <w:rsid w:val="0093133D"/>
    <w:rsid w:val="0093250B"/>
    <w:rsid w:val="0093276D"/>
    <w:rsid w:val="00933015"/>
    <w:rsid w:val="0093361F"/>
    <w:rsid w:val="00933D12"/>
    <w:rsid w:val="0093423A"/>
    <w:rsid w:val="00934263"/>
    <w:rsid w:val="00934C81"/>
    <w:rsid w:val="009368A0"/>
    <w:rsid w:val="00936F0E"/>
    <w:rsid w:val="00937065"/>
    <w:rsid w:val="0093720D"/>
    <w:rsid w:val="00940182"/>
    <w:rsid w:val="00940285"/>
    <w:rsid w:val="00940521"/>
    <w:rsid w:val="0094130D"/>
    <w:rsid w:val="009415B0"/>
    <w:rsid w:val="0094218F"/>
    <w:rsid w:val="009443D9"/>
    <w:rsid w:val="0094543E"/>
    <w:rsid w:val="00946AED"/>
    <w:rsid w:val="0094732C"/>
    <w:rsid w:val="009474F7"/>
    <w:rsid w:val="0094752B"/>
    <w:rsid w:val="00947E39"/>
    <w:rsid w:val="00947E7E"/>
    <w:rsid w:val="009504D3"/>
    <w:rsid w:val="0095066B"/>
    <w:rsid w:val="00950EAF"/>
    <w:rsid w:val="0095139A"/>
    <w:rsid w:val="00951F34"/>
    <w:rsid w:val="00952C5E"/>
    <w:rsid w:val="00953380"/>
    <w:rsid w:val="00953C7A"/>
    <w:rsid w:val="00953E16"/>
    <w:rsid w:val="009542AC"/>
    <w:rsid w:val="00957D3D"/>
    <w:rsid w:val="00957FB3"/>
    <w:rsid w:val="00960B1F"/>
    <w:rsid w:val="00960E4B"/>
    <w:rsid w:val="009614DF"/>
    <w:rsid w:val="00961BB2"/>
    <w:rsid w:val="00961D04"/>
    <w:rsid w:val="00961F47"/>
    <w:rsid w:val="00962108"/>
    <w:rsid w:val="009632C2"/>
    <w:rsid w:val="009638D6"/>
    <w:rsid w:val="00964468"/>
    <w:rsid w:val="00964CC4"/>
    <w:rsid w:val="00964D77"/>
    <w:rsid w:val="00965539"/>
    <w:rsid w:val="009677F0"/>
    <w:rsid w:val="0097022A"/>
    <w:rsid w:val="009707DC"/>
    <w:rsid w:val="00971ADA"/>
    <w:rsid w:val="0097216A"/>
    <w:rsid w:val="0097219B"/>
    <w:rsid w:val="00973231"/>
    <w:rsid w:val="00973A08"/>
    <w:rsid w:val="00973DA9"/>
    <w:rsid w:val="0097408E"/>
    <w:rsid w:val="00974BB2"/>
    <w:rsid w:val="00974FA7"/>
    <w:rsid w:val="009756E5"/>
    <w:rsid w:val="0097582C"/>
    <w:rsid w:val="00975E38"/>
    <w:rsid w:val="009770EC"/>
    <w:rsid w:val="009771F3"/>
    <w:rsid w:val="00977A8C"/>
    <w:rsid w:val="00980C57"/>
    <w:rsid w:val="009815AC"/>
    <w:rsid w:val="00982492"/>
    <w:rsid w:val="00982CD6"/>
    <w:rsid w:val="009836F3"/>
    <w:rsid w:val="00983910"/>
    <w:rsid w:val="00986386"/>
    <w:rsid w:val="00990088"/>
    <w:rsid w:val="00990361"/>
    <w:rsid w:val="00990A76"/>
    <w:rsid w:val="00990AB6"/>
    <w:rsid w:val="009914F0"/>
    <w:rsid w:val="009916C1"/>
    <w:rsid w:val="0099199E"/>
    <w:rsid w:val="00991A3A"/>
    <w:rsid w:val="00992AB1"/>
    <w:rsid w:val="009932AC"/>
    <w:rsid w:val="009936FF"/>
    <w:rsid w:val="00994351"/>
    <w:rsid w:val="00995BF8"/>
    <w:rsid w:val="0099621D"/>
    <w:rsid w:val="00996A8F"/>
    <w:rsid w:val="00996D2C"/>
    <w:rsid w:val="009A04FB"/>
    <w:rsid w:val="009A1DBF"/>
    <w:rsid w:val="009A3133"/>
    <w:rsid w:val="009A31C7"/>
    <w:rsid w:val="009A347D"/>
    <w:rsid w:val="009A5A0B"/>
    <w:rsid w:val="009A6527"/>
    <w:rsid w:val="009A68E6"/>
    <w:rsid w:val="009A6F59"/>
    <w:rsid w:val="009A7598"/>
    <w:rsid w:val="009B0E58"/>
    <w:rsid w:val="009B1DF8"/>
    <w:rsid w:val="009B2A11"/>
    <w:rsid w:val="009B2B0E"/>
    <w:rsid w:val="009B2D15"/>
    <w:rsid w:val="009B34D2"/>
    <w:rsid w:val="009B3556"/>
    <w:rsid w:val="009B3D20"/>
    <w:rsid w:val="009B5418"/>
    <w:rsid w:val="009B5B39"/>
    <w:rsid w:val="009B647E"/>
    <w:rsid w:val="009B7E61"/>
    <w:rsid w:val="009C0727"/>
    <w:rsid w:val="009C1504"/>
    <w:rsid w:val="009C166E"/>
    <w:rsid w:val="009C1CD9"/>
    <w:rsid w:val="009C322C"/>
    <w:rsid w:val="009C3A83"/>
    <w:rsid w:val="009C3C80"/>
    <w:rsid w:val="009C492F"/>
    <w:rsid w:val="009C49B5"/>
    <w:rsid w:val="009C5847"/>
    <w:rsid w:val="009C64B6"/>
    <w:rsid w:val="009C6E14"/>
    <w:rsid w:val="009D0E4C"/>
    <w:rsid w:val="009D1620"/>
    <w:rsid w:val="009D2FF2"/>
    <w:rsid w:val="009D3226"/>
    <w:rsid w:val="009D3385"/>
    <w:rsid w:val="009D362D"/>
    <w:rsid w:val="009D5BAB"/>
    <w:rsid w:val="009D793C"/>
    <w:rsid w:val="009D7BE6"/>
    <w:rsid w:val="009E07EC"/>
    <w:rsid w:val="009E100A"/>
    <w:rsid w:val="009E16A9"/>
    <w:rsid w:val="009E2C46"/>
    <w:rsid w:val="009E375F"/>
    <w:rsid w:val="009E39D4"/>
    <w:rsid w:val="009E3AD3"/>
    <w:rsid w:val="009E433B"/>
    <w:rsid w:val="009E5401"/>
    <w:rsid w:val="009E5514"/>
    <w:rsid w:val="009E659A"/>
    <w:rsid w:val="009E75B6"/>
    <w:rsid w:val="009E7A0F"/>
    <w:rsid w:val="009F1B34"/>
    <w:rsid w:val="009F23C4"/>
    <w:rsid w:val="009F2A4E"/>
    <w:rsid w:val="009F2EE4"/>
    <w:rsid w:val="009F3948"/>
    <w:rsid w:val="009F3EF8"/>
    <w:rsid w:val="009F3F66"/>
    <w:rsid w:val="009F4B02"/>
    <w:rsid w:val="009F4B41"/>
    <w:rsid w:val="009F59AE"/>
    <w:rsid w:val="009F5A38"/>
    <w:rsid w:val="009F6413"/>
    <w:rsid w:val="009F6ADF"/>
    <w:rsid w:val="009F715F"/>
    <w:rsid w:val="00A01363"/>
    <w:rsid w:val="00A01850"/>
    <w:rsid w:val="00A02AF1"/>
    <w:rsid w:val="00A03319"/>
    <w:rsid w:val="00A03A67"/>
    <w:rsid w:val="00A04997"/>
    <w:rsid w:val="00A051E4"/>
    <w:rsid w:val="00A05544"/>
    <w:rsid w:val="00A05FB9"/>
    <w:rsid w:val="00A06229"/>
    <w:rsid w:val="00A06656"/>
    <w:rsid w:val="00A0758F"/>
    <w:rsid w:val="00A10396"/>
    <w:rsid w:val="00A103B6"/>
    <w:rsid w:val="00A10D11"/>
    <w:rsid w:val="00A120C3"/>
    <w:rsid w:val="00A12E6F"/>
    <w:rsid w:val="00A134FD"/>
    <w:rsid w:val="00A14493"/>
    <w:rsid w:val="00A14B4F"/>
    <w:rsid w:val="00A1570A"/>
    <w:rsid w:val="00A165E4"/>
    <w:rsid w:val="00A16807"/>
    <w:rsid w:val="00A172DE"/>
    <w:rsid w:val="00A173BF"/>
    <w:rsid w:val="00A17866"/>
    <w:rsid w:val="00A17D27"/>
    <w:rsid w:val="00A20838"/>
    <w:rsid w:val="00A20C21"/>
    <w:rsid w:val="00A20F7C"/>
    <w:rsid w:val="00A211B4"/>
    <w:rsid w:val="00A223CF"/>
    <w:rsid w:val="00A224BE"/>
    <w:rsid w:val="00A2279E"/>
    <w:rsid w:val="00A22A3C"/>
    <w:rsid w:val="00A22B0A"/>
    <w:rsid w:val="00A240CC"/>
    <w:rsid w:val="00A25995"/>
    <w:rsid w:val="00A262DF"/>
    <w:rsid w:val="00A26929"/>
    <w:rsid w:val="00A2760F"/>
    <w:rsid w:val="00A303DB"/>
    <w:rsid w:val="00A31C17"/>
    <w:rsid w:val="00A3296B"/>
    <w:rsid w:val="00A32AE3"/>
    <w:rsid w:val="00A33DDF"/>
    <w:rsid w:val="00A34547"/>
    <w:rsid w:val="00A36D10"/>
    <w:rsid w:val="00A376B7"/>
    <w:rsid w:val="00A37FF0"/>
    <w:rsid w:val="00A411F4"/>
    <w:rsid w:val="00A41BF5"/>
    <w:rsid w:val="00A42355"/>
    <w:rsid w:val="00A42A0E"/>
    <w:rsid w:val="00A42A8C"/>
    <w:rsid w:val="00A44778"/>
    <w:rsid w:val="00A449BF"/>
    <w:rsid w:val="00A4523A"/>
    <w:rsid w:val="00A45485"/>
    <w:rsid w:val="00A458B8"/>
    <w:rsid w:val="00A465F4"/>
    <w:rsid w:val="00A46766"/>
    <w:rsid w:val="00A469E7"/>
    <w:rsid w:val="00A46BB7"/>
    <w:rsid w:val="00A475E6"/>
    <w:rsid w:val="00A50293"/>
    <w:rsid w:val="00A502B0"/>
    <w:rsid w:val="00A50E57"/>
    <w:rsid w:val="00A51902"/>
    <w:rsid w:val="00A51915"/>
    <w:rsid w:val="00A52493"/>
    <w:rsid w:val="00A53D95"/>
    <w:rsid w:val="00A55258"/>
    <w:rsid w:val="00A56307"/>
    <w:rsid w:val="00A57239"/>
    <w:rsid w:val="00A57988"/>
    <w:rsid w:val="00A60127"/>
    <w:rsid w:val="00A604A4"/>
    <w:rsid w:val="00A61349"/>
    <w:rsid w:val="00A61B7D"/>
    <w:rsid w:val="00A62BC3"/>
    <w:rsid w:val="00A6381D"/>
    <w:rsid w:val="00A63BCF"/>
    <w:rsid w:val="00A643B4"/>
    <w:rsid w:val="00A645B7"/>
    <w:rsid w:val="00A64E62"/>
    <w:rsid w:val="00A65099"/>
    <w:rsid w:val="00A65205"/>
    <w:rsid w:val="00A655FE"/>
    <w:rsid w:val="00A6605B"/>
    <w:rsid w:val="00A66ADC"/>
    <w:rsid w:val="00A677D6"/>
    <w:rsid w:val="00A7147D"/>
    <w:rsid w:val="00A7208B"/>
    <w:rsid w:val="00A72A0D"/>
    <w:rsid w:val="00A72D6D"/>
    <w:rsid w:val="00A72E73"/>
    <w:rsid w:val="00A738E2"/>
    <w:rsid w:val="00A743B6"/>
    <w:rsid w:val="00A75D75"/>
    <w:rsid w:val="00A75F3A"/>
    <w:rsid w:val="00A77103"/>
    <w:rsid w:val="00A77F24"/>
    <w:rsid w:val="00A80019"/>
    <w:rsid w:val="00A805E9"/>
    <w:rsid w:val="00A8199E"/>
    <w:rsid w:val="00A81B15"/>
    <w:rsid w:val="00A81F17"/>
    <w:rsid w:val="00A8224A"/>
    <w:rsid w:val="00A829AB"/>
    <w:rsid w:val="00A837FF"/>
    <w:rsid w:val="00A83A2C"/>
    <w:rsid w:val="00A83A58"/>
    <w:rsid w:val="00A84052"/>
    <w:rsid w:val="00A84DC8"/>
    <w:rsid w:val="00A8571D"/>
    <w:rsid w:val="00A859F6"/>
    <w:rsid w:val="00A85DBC"/>
    <w:rsid w:val="00A86F0E"/>
    <w:rsid w:val="00A87204"/>
    <w:rsid w:val="00A8743E"/>
    <w:rsid w:val="00A87FEB"/>
    <w:rsid w:val="00A90012"/>
    <w:rsid w:val="00A90C39"/>
    <w:rsid w:val="00A91A86"/>
    <w:rsid w:val="00A92CC7"/>
    <w:rsid w:val="00A93A4D"/>
    <w:rsid w:val="00A93F9F"/>
    <w:rsid w:val="00A9420E"/>
    <w:rsid w:val="00A942AF"/>
    <w:rsid w:val="00A945C0"/>
    <w:rsid w:val="00A9470C"/>
    <w:rsid w:val="00A94BC1"/>
    <w:rsid w:val="00A952B1"/>
    <w:rsid w:val="00A9557E"/>
    <w:rsid w:val="00A9592B"/>
    <w:rsid w:val="00A96818"/>
    <w:rsid w:val="00A972F7"/>
    <w:rsid w:val="00A97648"/>
    <w:rsid w:val="00AA07A5"/>
    <w:rsid w:val="00AA1CFD"/>
    <w:rsid w:val="00AA2239"/>
    <w:rsid w:val="00AA24A8"/>
    <w:rsid w:val="00AA33D2"/>
    <w:rsid w:val="00AA4812"/>
    <w:rsid w:val="00AA5820"/>
    <w:rsid w:val="00AA58DC"/>
    <w:rsid w:val="00AA596A"/>
    <w:rsid w:val="00AA6358"/>
    <w:rsid w:val="00AA655E"/>
    <w:rsid w:val="00AA784C"/>
    <w:rsid w:val="00AA7ED1"/>
    <w:rsid w:val="00AB095C"/>
    <w:rsid w:val="00AB0BA4"/>
    <w:rsid w:val="00AB0C57"/>
    <w:rsid w:val="00AB1195"/>
    <w:rsid w:val="00AB156B"/>
    <w:rsid w:val="00AB1709"/>
    <w:rsid w:val="00AB1B31"/>
    <w:rsid w:val="00AB248F"/>
    <w:rsid w:val="00AB2F7D"/>
    <w:rsid w:val="00AB4182"/>
    <w:rsid w:val="00AB5CF5"/>
    <w:rsid w:val="00AB617F"/>
    <w:rsid w:val="00AB75E4"/>
    <w:rsid w:val="00AB75FD"/>
    <w:rsid w:val="00AC27DB"/>
    <w:rsid w:val="00AC2D32"/>
    <w:rsid w:val="00AC438B"/>
    <w:rsid w:val="00AC4C55"/>
    <w:rsid w:val="00AC5A83"/>
    <w:rsid w:val="00AC6D6B"/>
    <w:rsid w:val="00AC754F"/>
    <w:rsid w:val="00AD0185"/>
    <w:rsid w:val="00AD046E"/>
    <w:rsid w:val="00AD0553"/>
    <w:rsid w:val="00AD21B3"/>
    <w:rsid w:val="00AD565F"/>
    <w:rsid w:val="00AD5AA1"/>
    <w:rsid w:val="00AD5C05"/>
    <w:rsid w:val="00AD61CD"/>
    <w:rsid w:val="00AD6425"/>
    <w:rsid w:val="00AD6829"/>
    <w:rsid w:val="00AD71D5"/>
    <w:rsid w:val="00AD76F6"/>
    <w:rsid w:val="00AD7736"/>
    <w:rsid w:val="00AD7CAF"/>
    <w:rsid w:val="00AE10CE"/>
    <w:rsid w:val="00AE149F"/>
    <w:rsid w:val="00AE17AC"/>
    <w:rsid w:val="00AE1EFF"/>
    <w:rsid w:val="00AE54A1"/>
    <w:rsid w:val="00AE5F3E"/>
    <w:rsid w:val="00AE649A"/>
    <w:rsid w:val="00AE66B7"/>
    <w:rsid w:val="00AE70D4"/>
    <w:rsid w:val="00AE7868"/>
    <w:rsid w:val="00AF0407"/>
    <w:rsid w:val="00AF049B"/>
    <w:rsid w:val="00AF3464"/>
    <w:rsid w:val="00AF412D"/>
    <w:rsid w:val="00AF465D"/>
    <w:rsid w:val="00AF4D8B"/>
    <w:rsid w:val="00AF5C8A"/>
    <w:rsid w:val="00AF633B"/>
    <w:rsid w:val="00AF639C"/>
    <w:rsid w:val="00AF7BE8"/>
    <w:rsid w:val="00B00410"/>
    <w:rsid w:val="00B00F84"/>
    <w:rsid w:val="00B02B99"/>
    <w:rsid w:val="00B04A5D"/>
    <w:rsid w:val="00B055FA"/>
    <w:rsid w:val="00B067CA"/>
    <w:rsid w:val="00B10FAA"/>
    <w:rsid w:val="00B12B26"/>
    <w:rsid w:val="00B13CFF"/>
    <w:rsid w:val="00B13FEF"/>
    <w:rsid w:val="00B1424E"/>
    <w:rsid w:val="00B1557D"/>
    <w:rsid w:val="00B163CB"/>
    <w:rsid w:val="00B163F8"/>
    <w:rsid w:val="00B16506"/>
    <w:rsid w:val="00B16565"/>
    <w:rsid w:val="00B171BA"/>
    <w:rsid w:val="00B17A6B"/>
    <w:rsid w:val="00B206FC"/>
    <w:rsid w:val="00B207EA"/>
    <w:rsid w:val="00B21266"/>
    <w:rsid w:val="00B21E18"/>
    <w:rsid w:val="00B2233B"/>
    <w:rsid w:val="00B23269"/>
    <w:rsid w:val="00B23482"/>
    <w:rsid w:val="00B23B63"/>
    <w:rsid w:val="00B2472D"/>
    <w:rsid w:val="00B24CA0"/>
    <w:rsid w:val="00B2507A"/>
    <w:rsid w:val="00B25132"/>
    <w:rsid w:val="00B2549F"/>
    <w:rsid w:val="00B25BE2"/>
    <w:rsid w:val="00B265A8"/>
    <w:rsid w:val="00B266C5"/>
    <w:rsid w:val="00B278AF"/>
    <w:rsid w:val="00B304B6"/>
    <w:rsid w:val="00B31ACB"/>
    <w:rsid w:val="00B31CC5"/>
    <w:rsid w:val="00B3225E"/>
    <w:rsid w:val="00B32442"/>
    <w:rsid w:val="00B3257D"/>
    <w:rsid w:val="00B3294F"/>
    <w:rsid w:val="00B33845"/>
    <w:rsid w:val="00B33BE1"/>
    <w:rsid w:val="00B34945"/>
    <w:rsid w:val="00B373D1"/>
    <w:rsid w:val="00B37E4B"/>
    <w:rsid w:val="00B40E34"/>
    <w:rsid w:val="00B4108D"/>
    <w:rsid w:val="00B42AFF"/>
    <w:rsid w:val="00B42C86"/>
    <w:rsid w:val="00B43513"/>
    <w:rsid w:val="00B445C5"/>
    <w:rsid w:val="00B44901"/>
    <w:rsid w:val="00B45B19"/>
    <w:rsid w:val="00B46FBA"/>
    <w:rsid w:val="00B479BD"/>
    <w:rsid w:val="00B47B8B"/>
    <w:rsid w:val="00B5016F"/>
    <w:rsid w:val="00B505EB"/>
    <w:rsid w:val="00B50D5B"/>
    <w:rsid w:val="00B50E45"/>
    <w:rsid w:val="00B5146A"/>
    <w:rsid w:val="00B5164B"/>
    <w:rsid w:val="00B51E7B"/>
    <w:rsid w:val="00B5251D"/>
    <w:rsid w:val="00B5439A"/>
    <w:rsid w:val="00B5548E"/>
    <w:rsid w:val="00B5578F"/>
    <w:rsid w:val="00B56330"/>
    <w:rsid w:val="00B56D9F"/>
    <w:rsid w:val="00B57265"/>
    <w:rsid w:val="00B57F5F"/>
    <w:rsid w:val="00B633AE"/>
    <w:rsid w:val="00B646E0"/>
    <w:rsid w:val="00B64808"/>
    <w:rsid w:val="00B65A0A"/>
    <w:rsid w:val="00B665D2"/>
    <w:rsid w:val="00B66C2F"/>
    <w:rsid w:val="00B66E26"/>
    <w:rsid w:val="00B6737C"/>
    <w:rsid w:val="00B70938"/>
    <w:rsid w:val="00B70D9B"/>
    <w:rsid w:val="00B71B94"/>
    <w:rsid w:val="00B71CE3"/>
    <w:rsid w:val="00B71D98"/>
    <w:rsid w:val="00B7214D"/>
    <w:rsid w:val="00B72FA1"/>
    <w:rsid w:val="00B73D99"/>
    <w:rsid w:val="00B74372"/>
    <w:rsid w:val="00B744C6"/>
    <w:rsid w:val="00B744F2"/>
    <w:rsid w:val="00B745B3"/>
    <w:rsid w:val="00B75525"/>
    <w:rsid w:val="00B75BB8"/>
    <w:rsid w:val="00B77166"/>
    <w:rsid w:val="00B77B74"/>
    <w:rsid w:val="00B80283"/>
    <w:rsid w:val="00B8095F"/>
    <w:rsid w:val="00B80B0C"/>
    <w:rsid w:val="00B80B11"/>
    <w:rsid w:val="00B82763"/>
    <w:rsid w:val="00B82C7F"/>
    <w:rsid w:val="00B831AE"/>
    <w:rsid w:val="00B83747"/>
    <w:rsid w:val="00B8392C"/>
    <w:rsid w:val="00B8446C"/>
    <w:rsid w:val="00B84D92"/>
    <w:rsid w:val="00B87725"/>
    <w:rsid w:val="00B87925"/>
    <w:rsid w:val="00B87AFA"/>
    <w:rsid w:val="00B90800"/>
    <w:rsid w:val="00B90DF1"/>
    <w:rsid w:val="00B9268A"/>
    <w:rsid w:val="00B928D4"/>
    <w:rsid w:val="00B935A2"/>
    <w:rsid w:val="00B942DF"/>
    <w:rsid w:val="00B94684"/>
    <w:rsid w:val="00B94F3F"/>
    <w:rsid w:val="00B963D8"/>
    <w:rsid w:val="00B96638"/>
    <w:rsid w:val="00B96CFB"/>
    <w:rsid w:val="00B97078"/>
    <w:rsid w:val="00B977DF"/>
    <w:rsid w:val="00BA0145"/>
    <w:rsid w:val="00BA0692"/>
    <w:rsid w:val="00BA259A"/>
    <w:rsid w:val="00BA259C"/>
    <w:rsid w:val="00BA29D3"/>
    <w:rsid w:val="00BA307F"/>
    <w:rsid w:val="00BA421F"/>
    <w:rsid w:val="00BA4B44"/>
    <w:rsid w:val="00BA5280"/>
    <w:rsid w:val="00BA5462"/>
    <w:rsid w:val="00BA5BEC"/>
    <w:rsid w:val="00BA5D5C"/>
    <w:rsid w:val="00BA7B94"/>
    <w:rsid w:val="00BB0287"/>
    <w:rsid w:val="00BB14F1"/>
    <w:rsid w:val="00BB3B10"/>
    <w:rsid w:val="00BB452C"/>
    <w:rsid w:val="00BB4AAC"/>
    <w:rsid w:val="00BB572E"/>
    <w:rsid w:val="00BB5F5C"/>
    <w:rsid w:val="00BB614B"/>
    <w:rsid w:val="00BB739C"/>
    <w:rsid w:val="00BB74FD"/>
    <w:rsid w:val="00BB7E5F"/>
    <w:rsid w:val="00BC0DF4"/>
    <w:rsid w:val="00BC167A"/>
    <w:rsid w:val="00BC3875"/>
    <w:rsid w:val="00BC4400"/>
    <w:rsid w:val="00BC526D"/>
    <w:rsid w:val="00BC5956"/>
    <w:rsid w:val="00BC5982"/>
    <w:rsid w:val="00BC5AC7"/>
    <w:rsid w:val="00BC605E"/>
    <w:rsid w:val="00BC60BF"/>
    <w:rsid w:val="00BC680D"/>
    <w:rsid w:val="00BC75EF"/>
    <w:rsid w:val="00BC79F3"/>
    <w:rsid w:val="00BD0165"/>
    <w:rsid w:val="00BD12AC"/>
    <w:rsid w:val="00BD1973"/>
    <w:rsid w:val="00BD1B3C"/>
    <w:rsid w:val="00BD1BAF"/>
    <w:rsid w:val="00BD1DEB"/>
    <w:rsid w:val="00BD1E1A"/>
    <w:rsid w:val="00BD28BF"/>
    <w:rsid w:val="00BD2BF8"/>
    <w:rsid w:val="00BD2D12"/>
    <w:rsid w:val="00BD3B66"/>
    <w:rsid w:val="00BD4056"/>
    <w:rsid w:val="00BD4F9F"/>
    <w:rsid w:val="00BD4FEC"/>
    <w:rsid w:val="00BD6404"/>
    <w:rsid w:val="00BD6429"/>
    <w:rsid w:val="00BD648B"/>
    <w:rsid w:val="00BD6E1D"/>
    <w:rsid w:val="00BE0B24"/>
    <w:rsid w:val="00BE0D62"/>
    <w:rsid w:val="00BE101A"/>
    <w:rsid w:val="00BE1342"/>
    <w:rsid w:val="00BE17C0"/>
    <w:rsid w:val="00BE2D52"/>
    <w:rsid w:val="00BE33AE"/>
    <w:rsid w:val="00BE4246"/>
    <w:rsid w:val="00BE4333"/>
    <w:rsid w:val="00BE4A96"/>
    <w:rsid w:val="00BE7B4C"/>
    <w:rsid w:val="00BE7FEC"/>
    <w:rsid w:val="00BF046F"/>
    <w:rsid w:val="00BF06DB"/>
    <w:rsid w:val="00BF0C75"/>
    <w:rsid w:val="00BF0C8F"/>
    <w:rsid w:val="00BF160F"/>
    <w:rsid w:val="00BF1705"/>
    <w:rsid w:val="00BF19EF"/>
    <w:rsid w:val="00BF1A2A"/>
    <w:rsid w:val="00BF3048"/>
    <w:rsid w:val="00BF43E7"/>
    <w:rsid w:val="00BF5B63"/>
    <w:rsid w:val="00BF6952"/>
    <w:rsid w:val="00BF7406"/>
    <w:rsid w:val="00BF7A57"/>
    <w:rsid w:val="00C0019E"/>
    <w:rsid w:val="00C00B45"/>
    <w:rsid w:val="00C00E14"/>
    <w:rsid w:val="00C00EB4"/>
    <w:rsid w:val="00C00F39"/>
    <w:rsid w:val="00C01953"/>
    <w:rsid w:val="00C01D50"/>
    <w:rsid w:val="00C02E7E"/>
    <w:rsid w:val="00C030BA"/>
    <w:rsid w:val="00C03B66"/>
    <w:rsid w:val="00C04486"/>
    <w:rsid w:val="00C04D82"/>
    <w:rsid w:val="00C04E1E"/>
    <w:rsid w:val="00C053D2"/>
    <w:rsid w:val="00C056DC"/>
    <w:rsid w:val="00C067FE"/>
    <w:rsid w:val="00C077D6"/>
    <w:rsid w:val="00C1051D"/>
    <w:rsid w:val="00C114B2"/>
    <w:rsid w:val="00C126CF"/>
    <w:rsid w:val="00C1329B"/>
    <w:rsid w:val="00C13853"/>
    <w:rsid w:val="00C13A8C"/>
    <w:rsid w:val="00C1572F"/>
    <w:rsid w:val="00C16957"/>
    <w:rsid w:val="00C20303"/>
    <w:rsid w:val="00C20DCE"/>
    <w:rsid w:val="00C219F7"/>
    <w:rsid w:val="00C22D10"/>
    <w:rsid w:val="00C24B15"/>
    <w:rsid w:val="00C24C05"/>
    <w:rsid w:val="00C24D2F"/>
    <w:rsid w:val="00C251C8"/>
    <w:rsid w:val="00C25419"/>
    <w:rsid w:val="00C25D7F"/>
    <w:rsid w:val="00C2607D"/>
    <w:rsid w:val="00C26222"/>
    <w:rsid w:val="00C26355"/>
    <w:rsid w:val="00C30748"/>
    <w:rsid w:val="00C31283"/>
    <w:rsid w:val="00C31358"/>
    <w:rsid w:val="00C317AD"/>
    <w:rsid w:val="00C325FB"/>
    <w:rsid w:val="00C32A84"/>
    <w:rsid w:val="00C32D49"/>
    <w:rsid w:val="00C33346"/>
    <w:rsid w:val="00C33C48"/>
    <w:rsid w:val="00C340E5"/>
    <w:rsid w:val="00C35AA7"/>
    <w:rsid w:val="00C36B27"/>
    <w:rsid w:val="00C37D6B"/>
    <w:rsid w:val="00C404C3"/>
    <w:rsid w:val="00C40A82"/>
    <w:rsid w:val="00C40F8A"/>
    <w:rsid w:val="00C41350"/>
    <w:rsid w:val="00C41532"/>
    <w:rsid w:val="00C4379E"/>
    <w:rsid w:val="00C43BA1"/>
    <w:rsid w:val="00C43DAB"/>
    <w:rsid w:val="00C4633A"/>
    <w:rsid w:val="00C468F4"/>
    <w:rsid w:val="00C469DD"/>
    <w:rsid w:val="00C47EB8"/>
    <w:rsid w:val="00C47F08"/>
    <w:rsid w:val="00C5063C"/>
    <w:rsid w:val="00C50CF9"/>
    <w:rsid w:val="00C50DF9"/>
    <w:rsid w:val="00C514A6"/>
    <w:rsid w:val="00C53C7D"/>
    <w:rsid w:val="00C54C8E"/>
    <w:rsid w:val="00C54D5C"/>
    <w:rsid w:val="00C5507F"/>
    <w:rsid w:val="00C56B5E"/>
    <w:rsid w:val="00C571B9"/>
    <w:rsid w:val="00C5739F"/>
    <w:rsid w:val="00C57CF0"/>
    <w:rsid w:val="00C57DE5"/>
    <w:rsid w:val="00C57E30"/>
    <w:rsid w:val="00C60E6C"/>
    <w:rsid w:val="00C63366"/>
    <w:rsid w:val="00C63557"/>
    <w:rsid w:val="00C63DA4"/>
    <w:rsid w:val="00C63DCD"/>
    <w:rsid w:val="00C649BD"/>
    <w:rsid w:val="00C65891"/>
    <w:rsid w:val="00C66241"/>
    <w:rsid w:val="00C668B0"/>
    <w:rsid w:val="00C66AB8"/>
    <w:rsid w:val="00C66AC9"/>
    <w:rsid w:val="00C6773A"/>
    <w:rsid w:val="00C67BFD"/>
    <w:rsid w:val="00C71216"/>
    <w:rsid w:val="00C712E9"/>
    <w:rsid w:val="00C715F5"/>
    <w:rsid w:val="00C717BC"/>
    <w:rsid w:val="00C71CF1"/>
    <w:rsid w:val="00C724D3"/>
    <w:rsid w:val="00C72951"/>
    <w:rsid w:val="00C7393D"/>
    <w:rsid w:val="00C74C90"/>
    <w:rsid w:val="00C75850"/>
    <w:rsid w:val="00C77DD9"/>
    <w:rsid w:val="00C8017C"/>
    <w:rsid w:val="00C803C0"/>
    <w:rsid w:val="00C807D5"/>
    <w:rsid w:val="00C812A9"/>
    <w:rsid w:val="00C81AFD"/>
    <w:rsid w:val="00C83586"/>
    <w:rsid w:val="00C83BE6"/>
    <w:rsid w:val="00C83BF5"/>
    <w:rsid w:val="00C841C8"/>
    <w:rsid w:val="00C84918"/>
    <w:rsid w:val="00C84D61"/>
    <w:rsid w:val="00C85182"/>
    <w:rsid w:val="00C85255"/>
    <w:rsid w:val="00C85354"/>
    <w:rsid w:val="00C86ABA"/>
    <w:rsid w:val="00C86C64"/>
    <w:rsid w:val="00C902E1"/>
    <w:rsid w:val="00C91A4E"/>
    <w:rsid w:val="00C9285D"/>
    <w:rsid w:val="00C929EC"/>
    <w:rsid w:val="00C92BFA"/>
    <w:rsid w:val="00C93384"/>
    <w:rsid w:val="00C93C31"/>
    <w:rsid w:val="00C943F3"/>
    <w:rsid w:val="00C94A1F"/>
    <w:rsid w:val="00C9525A"/>
    <w:rsid w:val="00C95FD6"/>
    <w:rsid w:val="00C96450"/>
    <w:rsid w:val="00CA08C6"/>
    <w:rsid w:val="00CA0975"/>
    <w:rsid w:val="00CA0A77"/>
    <w:rsid w:val="00CA14FB"/>
    <w:rsid w:val="00CA2729"/>
    <w:rsid w:val="00CA3057"/>
    <w:rsid w:val="00CA45F8"/>
    <w:rsid w:val="00CA5B01"/>
    <w:rsid w:val="00CA6586"/>
    <w:rsid w:val="00CA6643"/>
    <w:rsid w:val="00CB0305"/>
    <w:rsid w:val="00CB06E8"/>
    <w:rsid w:val="00CB1974"/>
    <w:rsid w:val="00CB33C7"/>
    <w:rsid w:val="00CB37F1"/>
    <w:rsid w:val="00CB3862"/>
    <w:rsid w:val="00CB4DC4"/>
    <w:rsid w:val="00CB5A00"/>
    <w:rsid w:val="00CB5C00"/>
    <w:rsid w:val="00CB5C1D"/>
    <w:rsid w:val="00CB643F"/>
    <w:rsid w:val="00CB654A"/>
    <w:rsid w:val="00CB6578"/>
    <w:rsid w:val="00CB6DA7"/>
    <w:rsid w:val="00CB6FB4"/>
    <w:rsid w:val="00CB706A"/>
    <w:rsid w:val="00CB71AB"/>
    <w:rsid w:val="00CB7DB9"/>
    <w:rsid w:val="00CB7E4C"/>
    <w:rsid w:val="00CB7F54"/>
    <w:rsid w:val="00CC242B"/>
    <w:rsid w:val="00CC25B4"/>
    <w:rsid w:val="00CC3159"/>
    <w:rsid w:val="00CC323A"/>
    <w:rsid w:val="00CC361F"/>
    <w:rsid w:val="00CC3937"/>
    <w:rsid w:val="00CC5F4E"/>
    <w:rsid w:val="00CC5F88"/>
    <w:rsid w:val="00CC645F"/>
    <w:rsid w:val="00CC69C8"/>
    <w:rsid w:val="00CC7021"/>
    <w:rsid w:val="00CC7635"/>
    <w:rsid w:val="00CC7707"/>
    <w:rsid w:val="00CC77A2"/>
    <w:rsid w:val="00CD0321"/>
    <w:rsid w:val="00CD17FD"/>
    <w:rsid w:val="00CD1F79"/>
    <w:rsid w:val="00CD307E"/>
    <w:rsid w:val="00CD629F"/>
    <w:rsid w:val="00CD66A8"/>
    <w:rsid w:val="00CD6A1B"/>
    <w:rsid w:val="00CD7BBC"/>
    <w:rsid w:val="00CE0187"/>
    <w:rsid w:val="00CE02C8"/>
    <w:rsid w:val="00CE0A7F"/>
    <w:rsid w:val="00CE12BB"/>
    <w:rsid w:val="00CE12E0"/>
    <w:rsid w:val="00CE14C9"/>
    <w:rsid w:val="00CE1718"/>
    <w:rsid w:val="00CE229B"/>
    <w:rsid w:val="00CE2C9E"/>
    <w:rsid w:val="00CE2D23"/>
    <w:rsid w:val="00CE2D8D"/>
    <w:rsid w:val="00CE364D"/>
    <w:rsid w:val="00CE370B"/>
    <w:rsid w:val="00CE415F"/>
    <w:rsid w:val="00CE4F9F"/>
    <w:rsid w:val="00CE50DB"/>
    <w:rsid w:val="00CE5803"/>
    <w:rsid w:val="00CE6449"/>
    <w:rsid w:val="00CE675E"/>
    <w:rsid w:val="00CE7F03"/>
    <w:rsid w:val="00CF0104"/>
    <w:rsid w:val="00CF0581"/>
    <w:rsid w:val="00CF0DA3"/>
    <w:rsid w:val="00CF1D9D"/>
    <w:rsid w:val="00CF286E"/>
    <w:rsid w:val="00CF2D10"/>
    <w:rsid w:val="00CF348A"/>
    <w:rsid w:val="00CF39E4"/>
    <w:rsid w:val="00CF3C4F"/>
    <w:rsid w:val="00CF4156"/>
    <w:rsid w:val="00CF7F1E"/>
    <w:rsid w:val="00D0036C"/>
    <w:rsid w:val="00D012D9"/>
    <w:rsid w:val="00D020D3"/>
    <w:rsid w:val="00D030EB"/>
    <w:rsid w:val="00D03D00"/>
    <w:rsid w:val="00D03DE0"/>
    <w:rsid w:val="00D03EBB"/>
    <w:rsid w:val="00D04A06"/>
    <w:rsid w:val="00D04DAB"/>
    <w:rsid w:val="00D05BB6"/>
    <w:rsid w:val="00D05C30"/>
    <w:rsid w:val="00D061E3"/>
    <w:rsid w:val="00D06D4B"/>
    <w:rsid w:val="00D07A18"/>
    <w:rsid w:val="00D07BBB"/>
    <w:rsid w:val="00D10052"/>
    <w:rsid w:val="00D11359"/>
    <w:rsid w:val="00D11872"/>
    <w:rsid w:val="00D1196A"/>
    <w:rsid w:val="00D12EE3"/>
    <w:rsid w:val="00D13DD7"/>
    <w:rsid w:val="00D142E8"/>
    <w:rsid w:val="00D15392"/>
    <w:rsid w:val="00D15EF1"/>
    <w:rsid w:val="00D16664"/>
    <w:rsid w:val="00D203E8"/>
    <w:rsid w:val="00D21025"/>
    <w:rsid w:val="00D216BD"/>
    <w:rsid w:val="00D23645"/>
    <w:rsid w:val="00D23FC6"/>
    <w:rsid w:val="00D25751"/>
    <w:rsid w:val="00D2651E"/>
    <w:rsid w:val="00D26A36"/>
    <w:rsid w:val="00D27012"/>
    <w:rsid w:val="00D3188C"/>
    <w:rsid w:val="00D32A08"/>
    <w:rsid w:val="00D32A6A"/>
    <w:rsid w:val="00D32D29"/>
    <w:rsid w:val="00D32ED7"/>
    <w:rsid w:val="00D331CB"/>
    <w:rsid w:val="00D35269"/>
    <w:rsid w:val="00D35F9B"/>
    <w:rsid w:val="00D36B69"/>
    <w:rsid w:val="00D37821"/>
    <w:rsid w:val="00D408DD"/>
    <w:rsid w:val="00D41125"/>
    <w:rsid w:val="00D419E0"/>
    <w:rsid w:val="00D41CBC"/>
    <w:rsid w:val="00D4234D"/>
    <w:rsid w:val="00D42C5F"/>
    <w:rsid w:val="00D43853"/>
    <w:rsid w:val="00D43AAA"/>
    <w:rsid w:val="00D43BFE"/>
    <w:rsid w:val="00D458F8"/>
    <w:rsid w:val="00D45D72"/>
    <w:rsid w:val="00D45DA6"/>
    <w:rsid w:val="00D47168"/>
    <w:rsid w:val="00D50A78"/>
    <w:rsid w:val="00D520E4"/>
    <w:rsid w:val="00D52473"/>
    <w:rsid w:val="00D5248B"/>
    <w:rsid w:val="00D53A38"/>
    <w:rsid w:val="00D543EE"/>
    <w:rsid w:val="00D54512"/>
    <w:rsid w:val="00D54A99"/>
    <w:rsid w:val="00D54D83"/>
    <w:rsid w:val="00D5553F"/>
    <w:rsid w:val="00D555E0"/>
    <w:rsid w:val="00D57180"/>
    <w:rsid w:val="00D575B5"/>
    <w:rsid w:val="00D575DD"/>
    <w:rsid w:val="00D57B27"/>
    <w:rsid w:val="00D57DFA"/>
    <w:rsid w:val="00D606A4"/>
    <w:rsid w:val="00D60A4E"/>
    <w:rsid w:val="00D61CAE"/>
    <w:rsid w:val="00D63767"/>
    <w:rsid w:val="00D64315"/>
    <w:rsid w:val="00D65533"/>
    <w:rsid w:val="00D65A0C"/>
    <w:rsid w:val="00D6620A"/>
    <w:rsid w:val="00D67FCF"/>
    <w:rsid w:val="00D708CE"/>
    <w:rsid w:val="00D709CE"/>
    <w:rsid w:val="00D71500"/>
    <w:rsid w:val="00D71D0E"/>
    <w:rsid w:val="00D71F73"/>
    <w:rsid w:val="00D72970"/>
    <w:rsid w:val="00D73A3F"/>
    <w:rsid w:val="00D74AEA"/>
    <w:rsid w:val="00D74D49"/>
    <w:rsid w:val="00D74E1C"/>
    <w:rsid w:val="00D757C2"/>
    <w:rsid w:val="00D75B88"/>
    <w:rsid w:val="00D7665A"/>
    <w:rsid w:val="00D76CDA"/>
    <w:rsid w:val="00D76FF5"/>
    <w:rsid w:val="00D77033"/>
    <w:rsid w:val="00D773F5"/>
    <w:rsid w:val="00D80786"/>
    <w:rsid w:val="00D8119F"/>
    <w:rsid w:val="00D811B1"/>
    <w:rsid w:val="00D81841"/>
    <w:rsid w:val="00D81CAB"/>
    <w:rsid w:val="00D824A7"/>
    <w:rsid w:val="00D82ED7"/>
    <w:rsid w:val="00D82F84"/>
    <w:rsid w:val="00D8413F"/>
    <w:rsid w:val="00D8422A"/>
    <w:rsid w:val="00D84988"/>
    <w:rsid w:val="00D856AF"/>
    <w:rsid w:val="00D8576F"/>
    <w:rsid w:val="00D8677F"/>
    <w:rsid w:val="00D90072"/>
    <w:rsid w:val="00D90878"/>
    <w:rsid w:val="00D92378"/>
    <w:rsid w:val="00D9752F"/>
    <w:rsid w:val="00D97F0C"/>
    <w:rsid w:val="00DA2550"/>
    <w:rsid w:val="00DA2F92"/>
    <w:rsid w:val="00DA3A86"/>
    <w:rsid w:val="00DA4693"/>
    <w:rsid w:val="00DA4E95"/>
    <w:rsid w:val="00DA56A7"/>
    <w:rsid w:val="00DA58ED"/>
    <w:rsid w:val="00DA60B6"/>
    <w:rsid w:val="00DA7173"/>
    <w:rsid w:val="00DA7931"/>
    <w:rsid w:val="00DB011A"/>
    <w:rsid w:val="00DB1F9F"/>
    <w:rsid w:val="00DB20C4"/>
    <w:rsid w:val="00DB268A"/>
    <w:rsid w:val="00DB2E77"/>
    <w:rsid w:val="00DB356E"/>
    <w:rsid w:val="00DB4521"/>
    <w:rsid w:val="00DB45F9"/>
    <w:rsid w:val="00DB48BF"/>
    <w:rsid w:val="00DB51AA"/>
    <w:rsid w:val="00DB5734"/>
    <w:rsid w:val="00DB63A4"/>
    <w:rsid w:val="00DB7D1C"/>
    <w:rsid w:val="00DC09DF"/>
    <w:rsid w:val="00DC1254"/>
    <w:rsid w:val="00DC16EC"/>
    <w:rsid w:val="00DC2500"/>
    <w:rsid w:val="00DC38F8"/>
    <w:rsid w:val="00DC392F"/>
    <w:rsid w:val="00DC398A"/>
    <w:rsid w:val="00DC4F72"/>
    <w:rsid w:val="00DC4FF8"/>
    <w:rsid w:val="00DC5101"/>
    <w:rsid w:val="00DC550B"/>
    <w:rsid w:val="00DC66B3"/>
    <w:rsid w:val="00DC6898"/>
    <w:rsid w:val="00DC77DC"/>
    <w:rsid w:val="00DD0453"/>
    <w:rsid w:val="00DD0C2C"/>
    <w:rsid w:val="00DD1354"/>
    <w:rsid w:val="00DD19DE"/>
    <w:rsid w:val="00DD1EC3"/>
    <w:rsid w:val="00DD28BC"/>
    <w:rsid w:val="00DD29FD"/>
    <w:rsid w:val="00DD3091"/>
    <w:rsid w:val="00DD467A"/>
    <w:rsid w:val="00DD47C6"/>
    <w:rsid w:val="00DD5F6C"/>
    <w:rsid w:val="00DE0206"/>
    <w:rsid w:val="00DE11E5"/>
    <w:rsid w:val="00DE1D57"/>
    <w:rsid w:val="00DE284A"/>
    <w:rsid w:val="00DE31ED"/>
    <w:rsid w:val="00DE31F0"/>
    <w:rsid w:val="00DE38E1"/>
    <w:rsid w:val="00DE3D1C"/>
    <w:rsid w:val="00DE513B"/>
    <w:rsid w:val="00DE557A"/>
    <w:rsid w:val="00DE5892"/>
    <w:rsid w:val="00DE606E"/>
    <w:rsid w:val="00DF17C1"/>
    <w:rsid w:val="00DF20C1"/>
    <w:rsid w:val="00DF2EA5"/>
    <w:rsid w:val="00DF308E"/>
    <w:rsid w:val="00DF3ECA"/>
    <w:rsid w:val="00DF5E90"/>
    <w:rsid w:val="00DF731C"/>
    <w:rsid w:val="00DF75D3"/>
    <w:rsid w:val="00DF7D02"/>
    <w:rsid w:val="00DF7E66"/>
    <w:rsid w:val="00E00961"/>
    <w:rsid w:val="00E00B8D"/>
    <w:rsid w:val="00E00CCD"/>
    <w:rsid w:val="00E012E2"/>
    <w:rsid w:val="00E01C41"/>
    <w:rsid w:val="00E0227D"/>
    <w:rsid w:val="00E0234E"/>
    <w:rsid w:val="00E027C8"/>
    <w:rsid w:val="00E02894"/>
    <w:rsid w:val="00E04811"/>
    <w:rsid w:val="00E048D7"/>
    <w:rsid w:val="00E04B84"/>
    <w:rsid w:val="00E04E0C"/>
    <w:rsid w:val="00E05307"/>
    <w:rsid w:val="00E06466"/>
    <w:rsid w:val="00E06835"/>
    <w:rsid w:val="00E06F56"/>
    <w:rsid w:val="00E06FDA"/>
    <w:rsid w:val="00E07159"/>
    <w:rsid w:val="00E11969"/>
    <w:rsid w:val="00E11978"/>
    <w:rsid w:val="00E11B2C"/>
    <w:rsid w:val="00E120AC"/>
    <w:rsid w:val="00E12E9E"/>
    <w:rsid w:val="00E137CF"/>
    <w:rsid w:val="00E137DD"/>
    <w:rsid w:val="00E139F4"/>
    <w:rsid w:val="00E13C4E"/>
    <w:rsid w:val="00E1455C"/>
    <w:rsid w:val="00E145F9"/>
    <w:rsid w:val="00E152C8"/>
    <w:rsid w:val="00E160A5"/>
    <w:rsid w:val="00E1713D"/>
    <w:rsid w:val="00E176BC"/>
    <w:rsid w:val="00E17759"/>
    <w:rsid w:val="00E1778F"/>
    <w:rsid w:val="00E20135"/>
    <w:rsid w:val="00E20186"/>
    <w:rsid w:val="00E20A43"/>
    <w:rsid w:val="00E21384"/>
    <w:rsid w:val="00E22BD2"/>
    <w:rsid w:val="00E22C5B"/>
    <w:rsid w:val="00E23898"/>
    <w:rsid w:val="00E25541"/>
    <w:rsid w:val="00E25CDF"/>
    <w:rsid w:val="00E26569"/>
    <w:rsid w:val="00E2749A"/>
    <w:rsid w:val="00E30D47"/>
    <w:rsid w:val="00E30E18"/>
    <w:rsid w:val="00E319F1"/>
    <w:rsid w:val="00E322A9"/>
    <w:rsid w:val="00E32596"/>
    <w:rsid w:val="00E3343F"/>
    <w:rsid w:val="00E334A5"/>
    <w:rsid w:val="00E33A27"/>
    <w:rsid w:val="00E33CD2"/>
    <w:rsid w:val="00E343F1"/>
    <w:rsid w:val="00E344E3"/>
    <w:rsid w:val="00E35D95"/>
    <w:rsid w:val="00E3709B"/>
    <w:rsid w:val="00E37414"/>
    <w:rsid w:val="00E40E90"/>
    <w:rsid w:val="00E41834"/>
    <w:rsid w:val="00E422D9"/>
    <w:rsid w:val="00E4261A"/>
    <w:rsid w:val="00E42B27"/>
    <w:rsid w:val="00E452CE"/>
    <w:rsid w:val="00E45C7E"/>
    <w:rsid w:val="00E479B7"/>
    <w:rsid w:val="00E50A95"/>
    <w:rsid w:val="00E5105E"/>
    <w:rsid w:val="00E51A47"/>
    <w:rsid w:val="00E51D26"/>
    <w:rsid w:val="00E52650"/>
    <w:rsid w:val="00E52843"/>
    <w:rsid w:val="00E52ACF"/>
    <w:rsid w:val="00E52EC6"/>
    <w:rsid w:val="00E531EB"/>
    <w:rsid w:val="00E54840"/>
    <w:rsid w:val="00E54874"/>
    <w:rsid w:val="00E54B6F"/>
    <w:rsid w:val="00E55ACA"/>
    <w:rsid w:val="00E55AE5"/>
    <w:rsid w:val="00E56771"/>
    <w:rsid w:val="00E5723C"/>
    <w:rsid w:val="00E5759F"/>
    <w:rsid w:val="00E57B74"/>
    <w:rsid w:val="00E618E4"/>
    <w:rsid w:val="00E6192B"/>
    <w:rsid w:val="00E6306F"/>
    <w:rsid w:val="00E63798"/>
    <w:rsid w:val="00E64508"/>
    <w:rsid w:val="00E65680"/>
    <w:rsid w:val="00E657DC"/>
    <w:rsid w:val="00E65B55"/>
    <w:rsid w:val="00E65BC6"/>
    <w:rsid w:val="00E661FF"/>
    <w:rsid w:val="00E6797F"/>
    <w:rsid w:val="00E70CB2"/>
    <w:rsid w:val="00E7261F"/>
    <w:rsid w:val="00E726EB"/>
    <w:rsid w:val="00E72AB4"/>
    <w:rsid w:val="00E72CF1"/>
    <w:rsid w:val="00E73329"/>
    <w:rsid w:val="00E7406A"/>
    <w:rsid w:val="00E74AF6"/>
    <w:rsid w:val="00E75BB3"/>
    <w:rsid w:val="00E75D67"/>
    <w:rsid w:val="00E776E1"/>
    <w:rsid w:val="00E80B52"/>
    <w:rsid w:val="00E824C3"/>
    <w:rsid w:val="00E8328F"/>
    <w:rsid w:val="00E840B3"/>
    <w:rsid w:val="00E84C93"/>
    <w:rsid w:val="00E84D10"/>
    <w:rsid w:val="00E85102"/>
    <w:rsid w:val="00E85A80"/>
    <w:rsid w:val="00E85DE3"/>
    <w:rsid w:val="00E8629F"/>
    <w:rsid w:val="00E8700F"/>
    <w:rsid w:val="00E875B5"/>
    <w:rsid w:val="00E90B70"/>
    <w:rsid w:val="00E91008"/>
    <w:rsid w:val="00E9112D"/>
    <w:rsid w:val="00E91485"/>
    <w:rsid w:val="00E91A8D"/>
    <w:rsid w:val="00E9274A"/>
    <w:rsid w:val="00E9374E"/>
    <w:rsid w:val="00E947CD"/>
    <w:rsid w:val="00E94F54"/>
    <w:rsid w:val="00E951C6"/>
    <w:rsid w:val="00E976B3"/>
    <w:rsid w:val="00E97AD5"/>
    <w:rsid w:val="00E97C63"/>
    <w:rsid w:val="00EA01B5"/>
    <w:rsid w:val="00EA1111"/>
    <w:rsid w:val="00EA3B4F"/>
    <w:rsid w:val="00EA3C24"/>
    <w:rsid w:val="00EA4054"/>
    <w:rsid w:val="00EA42FD"/>
    <w:rsid w:val="00EA54F7"/>
    <w:rsid w:val="00EA5629"/>
    <w:rsid w:val="00EA683E"/>
    <w:rsid w:val="00EA6FD0"/>
    <w:rsid w:val="00EA73DF"/>
    <w:rsid w:val="00EA7C49"/>
    <w:rsid w:val="00EB085F"/>
    <w:rsid w:val="00EB2426"/>
    <w:rsid w:val="00EB3BF1"/>
    <w:rsid w:val="00EB4255"/>
    <w:rsid w:val="00EB516E"/>
    <w:rsid w:val="00EB549B"/>
    <w:rsid w:val="00EB5A0E"/>
    <w:rsid w:val="00EB61AE"/>
    <w:rsid w:val="00EB739F"/>
    <w:rsid w:val="00EB7527"/>
    <w:rsid w:val="00EC0F93"/>
    <w:rsid w:val="00EC11D0"/>
    <w:rsid w:val="00EC1E4D"/>
    <w:rsid w:val="00EC320F"/>
    <w:rsid w:val="00EC322D"/>
    <w:rsid w:val="00EC3245"/>
    <w:rsid w:val="00EC36FF"/>
    <w:rsid w:val="00EC3B5C"/>
    <w:rsid w:val="00EC4548"/>
    <w:rsid w:val="00EC4E22"/>
    <w:rsid w:val="00EC5090"/>
    <w:rsid w:val="00EC5372"/>
    <w:rsid w:val="00EC57A3"/>
    <w:rsid w:val="00EC57C7"/>
    <w:rsid w:val="00EC6D42"/>
    <w:rsid w:val="00EC6D76"/>
    <w:rsid w:val="00EC6E30"/>
    <w:rsid w:val="00EC7A5E"/>
    <w:rsid w:val="00EC7DD1"/>
    <w:rsid w:val="00ED005C"/>
    <w:rsid w:val="00ED383A"/>
    <w:rsid w:val="00ED4BFE"/>
    <w:rsid w:val="00ED5951"/>
    <w:rsid w:val="00ED5F3F"/>
    <w:rsid w:val="00ED60A6"/>
    <w:rsid w:val="00ED60B7"/>
    <w:rsid w:val="00ED6D0A"/>
    <w:rsid w:val="00ED6E5C"/>
    <w:rsid w:val="00ED729F"/>
    <w:rsid w:val="00EE057B"/>
    <w:rsid w:val="00EE094A"/>
    <w:rsid w:val="00EE1080"/>
    <w:rsid w:val="00EE11E9"/>
    <w:rsid w:val="00EE13D6"/>
    <w:rsid w:val="00EE1D92"/>
    <w:rsid w:val="00EE241C"/>
    <w:rsid w:val="00EE291D"/>
    <w:rsid w:val="00EE3BF7"/>
    <w:rsid w:val="00EE3E9C"/>
    <w:rsid w:val="00EE4B9B"/>
    <w:rsid w:val="00EE5464"/>
    <w:rsid w:val="00EE5FDA"/>
    <w:rsid w:val="00EE65DD"/>
    <w:rsid w:val="00EE68A5"/>
    <w:rsid w:val="00EE6D8A"/>
    <w:rsid w:val="00EE7046"/>
    <w:rsid w:val="00EE70E7"/>
    <w:rsid w:val="00EE7254"/>
    <w:rsid w:val="00EE7441"/>
    <w:rsid w:val="00EF0C45"/>
    <w:rsid w:val="00EF1C4D"/>
    <w:rsid w:val="00EF1E7E"/>
    <w:rsid w:val="00EF1EC5"/>
    <w:rsid w:val="00EF3AED"/>
    <w:rsid w:val="00EF3D5E"/>
    <w:rsid w:val="00EF475E"/>
    <w:rsid w:val="00EF4B1A"/>
    <w:rsid w:val="00EF4C88"/>
    <w:rsid w:val="00EF4EBF"/>
    <w:rsid w:val="00EF55EB"/>
    <w:rsid w:val="00EF5E1B"/>
    <w:rsid w:val="00EF6CC4"/>
    <w:rsid w:val="00EF7113"/>
    <w:rsid w:val="00EF767F"/>
    <w:rsid w:val="00EF769C"/>
    <w:rsid w:val="00F00DCC"/>
    <w:rsid w:val="00F0156F"/>
    <w:rsid w:val="00F01F26"/>
    <w:rsid w:val="00F01F8E"/>
    <w:rsid w:val="00F0316E"/>
    <w:rsid w:val="00F03652"/>
    <w:rsid w:val="00F0593F"/>
    <w:rsid w:val="00F059B8"/>
    <w:rsid w:val="00F05AC8"/>
    <w:rsid w:val="00F05E66"/>
    <w:rsid w:val="00F06C0A"/>
    <w:rsid w:val="00F07167"/>
    <w:rsid w:val="00F072D8"/>
    <w:rsid w:val="00F073DA"/>
    <w:rsid w:val="00F07A6B"/>
    <w:rsid w:val="00F07CE0"/>
    <w:rsid w:val="00F115F5"/>
    <w:rsid w:val="00F1254E"/>
    <w:rsid w:val="00F13AE3"/>
    <w:rsid w:val="00F13D05"/>
    <w:rsid w:val="00F14F49"/>
    <w:rsid w:val="00F153E3"/>
    <w:rsid w:val="00F156E7"/>
    <w:rsid w:val="00F15A71"/>
    <w:rsid w:val="00F15DFB"/>
    <w:rsid w:val="00F163A8"/>
    <w:rsid w:val="00F1679D"/>
    <w:rsid w:val="00F1682C"/>
    <w:rsid w:val="00F16C2D"/>
    <w:rsid w:val="00F174DA"/>
    <w:rsid w:val="00F17F1B"/>
    <w:rsid w:val="00F20A39"/>
    <w:rsid w:val="00F20B91"/>
    <w:rsid w:val="00F21139"/>
    <w:rsid w:val="00F215D1"/>
    <w:rsid w:val="00F21D72"/>
    <w:rsid w:val="00F236A4"/>
    <w:rsid w:val="00F2375B"/>
    <w:rsid w:val="00F241D0"/>
    <w:rsid w:val="00F24970"/>
    <w:rsid w:val="00F24A7C"/>
    <w:rsid w:val="00F24B8B"/>
    <w:rsid w:val="00F2585C"/>
    <w:rsid w:val="00F30D2E"/>
    <w:rsid w:val="00F311A7"/>
    <w:rsid w:val="00F313F0"/>
    <w:rsid w:val="00F34E9A"/>
    <w:rsid w:val="00F35516"/>
    <w:rsid w:val="00F35790"/>
    <w:rsid w:val="00F359A9"/>
    <w:rsid w:val="00F35BF4"/>
    <w:rsid w:val="00F35CE4"/>
    <w:rsid w:val="00F3601C"/>
    <w:rsid w:val="00F363DE"/>
    <w:rsid w:val="00F36815"/>
    <w:rsid w:val="00F368F3"/>
    <w:rsid w:val="00F37855"/>
    <w:rsid w:val="00F4005C"/>
    <w:rsid w:val="00F4136D"/>
    <w:rsid w:val="00F4212E"/>
    <w:rsid w:val="00F42728"/>
    <w:rsid w:val="00F42C20"/>
    <w:rsid w:val="00F42F36"/>
    <w:rsid w:val="00F43155"/>
    <w:rsid w:val="00F438AA"/>
    <w:rsid w:val="00F43E34"/>
    <w:rsid w:val="00F447CF"/>
    <w:rsid w:val="00F44B28"/>
    <w:rsid w:val="00F45FB6"/>
    <w:rsid w:val="00F502DB"/>
    <w:rsid w:val="00F50C29"/>
    <w:rsid w:val="00F517AC"/>
    <w:rsid w:val="00F51F31"/>
    <w:rsid w:val="00F52F66"/>
    <w:rsid w:val="00F53053"/>
    <w:rsid w:val="00F5361F"/>
    <w:rsid w:val="00F53FE2"/>
    <w:rsid w:val="00F54F52"/>
    <w:rsid w:val="00F55FE7"/>
    <w:rsid w:val="00F562DD"/>
    <w:rsid w:val="00F56B48"/>
    <w:rsid w:val="00F56CA9"/>
    <w:rsid w:val="00F57538"/>
    <w:rsid w:val="00F575FF"/>
    <w:rsid w:val="00F57B0E"/>
    <w:rsid w:val="00F604B9"/>
    <w:rsid w:val="00F6082B"/>
    <w:rsid w:val="00F60D81"/>
    <w:rsid w:val="00F618EF"/>
    <w:rsid w:val="00F630AB"/>
    <w:rsid w:val="00F631E6"/>
    <w:rsid w:val="00F6421D"/>
    <w:rsid w:val="00F651BC"/>
    <w:rsid w:val="00F65582"/>
    <w:rsid w:val="00F65BE3"/>
    <w:rsid w:val="00F65C76"/>
    <w:rsid w:val="00F66CCD"/>
    <w:rsid w:val="00F66E75"/>
    <w:rsid w:val="00F67E29"/>
    <w:rsid w:val="00F7005D"/>
    <w:rsid w:val="00F70D47"/>
    <w:rsid w:val="00F70F89"/>
    <w:rsid w:val="00F7113E"/>
    <w:rsid w:val="00F71D1A"/>
    <w:rsid w:val="00F71EE8"/>
    <w:rsid w:val="00F7283C"/>
    <w:rsid w:val="00F73BA9"/>
    <w:rsid w:val="00F73E97"/>
    <w:rsid w:val="00F762ED"/>
    <w:rsid w:val="00F767B6"/>
    <w:rsid w:val="00F76C2C"/>
    <w:rsid w:val="00F773E7"/>
    <w:rsid w:val="00F77EB0"/>
    <w:rsid w:val="00F80444"/>
    <w:rsid w:val="00F8087B"/>
    <w:rsid w:val="00F81293"/>
    <w:rsid w:val="00F8139D"/>
    <w:rsid w:val="00F821CF"/>
    <w:rsid w:val="00F83A57"/>
    <w:rsid w:val="00F83BB5"/>
    <w:rsid w:val="00F83E57"/>
    <w:rsid w:val="00F83F9D"/>
    <w:rsid w:val="00F846BE"/>
    <w:rsid w:val="00F84D73"/>
    <w:rsid w:val="00F85832"/>
    <w:rsid w:val="00F85BF9"/>
    <w:rsid w:val="00F860B0"/>
    <w:rsid w:val="00F862AB"/>
    <w:rsid w:val="00F87CDD"/>
    <w:rsid w:val="00F901ED"/>
    <w:rsid w:val="00F902CE"/>
    <w:rsid w:val="00F90688"/>
    <w:rsid w:val="00F90AB3"/>
    <w:rsid w:val="00F91466"/>
    <w:rsid w:val="00F9174C"/>
    <w:rsid w:val="00F91AAE"/>
    <w:rsid w:val="00F91C21"/>
    <w:rsid w:val="00F933F0"/>
    <w:rsid w:val="00F937A3"/>
    <w:rsid w:val="00F93CB2"/>
    <w:rsid w:val="00F9431E"/>
    <w:rsid w:val="00F94715"/>
    <w:rsid w:val="00F94AB7"/>
    <w:rsid w:val="00F960B2"/>
    <w:rsid w:val="00F968B3"/>
    <w:rsid w:val="00F96A3D"/>
    <w:rsid w:val="00F96F4C"/>
    <w:rsid w:val="00FA032E"/>
    <w:rsid w:val="00FA0710"/>
    <w:rsid w:val="00FA0D84"/>
    <w:rsid w:val="00FA1876"/>
    <w:rsid w:val="00FA2010"/>
    <w:rsid w:val="00FA2034"/>
    <w:rsid w:val="00FA23D9"/>
    <w:rsid w:val="00FA313D"/>
    <w:rsid w:val="00FA3231"/>
    <w:rsid w:val="00FA4718"/>
    <w:rsid w:val="00FA5848"/>
    <w:rsid w:val="00FA6899"/>
    <w:rsid w:val="00FA782D"/>
    <w:rsid w:val="00FA79E8"/>
    <w:rsid w:val="00FA7D54"/>
    <w:rsid w:val="00FA7F3D"/>
    <w:rsid w:val="00FB23E0"/>
    <w:rsid w:val="00FB38D8"/>
    <w:rsid w:val="00FB49A5"/>
    <w:rsid w:val="00FB4F83"/>
    <w:rsid w:val="00FB5397"/>
    <w:rsid w:val="00FB587D"/>
    <w:rsid w:val="00FB6791"/>
    <w:rsid w:val="00FB6CE3"/>
    <w:rsid w:val="00FC01D9"/>
    <w:rsid w:val="00FC051F"/>
    <w:rsid w:val="00FC06FF"/>
    <w:rsid w:val="00FC0CA6"/>
    <w:rsid w:val="00FC0DC1"/>
    <w:rsid w:val="00FC2B33"/>
    <w:rsid w:val="00FC3815"/>
    <w:rsid w:val="00FC3D05"/>
    <w:rsid w:val="00FC41E7"/>
    <w:rsid w:val="00FC45F4"/>
    <w:rsid w:val="00FC69B4"/>
    <w:rsid w:val="00FC761C"/>
    <w:rsid w:val="00FC7DA5"/>
    <w:rsid w:val="00FC7F8F"/>
    <w:rsid w:val="00FD0694"/>
    <w:rsid w:val="00FD0CE9"/>
    <w:rsid w:val="00FD0DB6"/>
    <w:rsid w:val="00FD1F4F"/>
    <w:rsid w:val="00FD2459"/>
    <w:rsid w:val="00FD25BE"/>
    <w:rsid w:val="00FD274B"/>
    <w:rsid w:val="00FD2E70"/>
    <w:rsid w:val="00FD42DC"/>
    <w:rsid w:val="00FD7512"/>
    <w:rsid w:val="00FD76E7"/>
    <w:rsid w:val="00FD76F7"/>
    <w:rsid w:val="00FD7AA7"/>
    <w:rsid w:val="00FD7D89"/>
    <w:rsid w:val="00FE11A7"/>
    <w:rsid w:val="00FE1FC8"/>
    <w:rsid w:val="00FE2DE8"/>
    <w:rsid w:val="00FE34C2"/>
    <w:rsid w:val="00FE4897"/>
    <w:rsid w:val="00FE49A5"/>
    <w:rsid w:val="00FE4F12"/>
    <w:rsid w:val="00FE5569"/>
    <w:rsid w:val="00FE5C83"/>
    <w:rsid w:val="00FE5EB3"/>
    <w:rsid w:val="00FE649B"/>
    <w:rsid w:val="00FE6798"/>
    <w:rsid w:val="00FE71E7"/>
    <w:rsid w:val="00FF0426"/>
    <w:rsid w:val="00FF1FCB"/>
    <w:rsid w:val="00FF322D"/>
    <w:rsid w:val="00FF4B2F"/>
    <w:rsid w:val="00FF51E9"/>
    <w:rsid w:val="00FF52D4"/>
    <w:rsid w:val="00FF6AA4"/>
    <w:rsid w:val="00FF6AEA"/>
    <w:rsid w:val="00FF6B09"/>
    <w:rsid w:val="00FF722E"/>
    <w:rsid w:val="00FF72D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qFormat="1"/>
    <w:lsdException w:name="toc 3" w:semiHidden="1" w:unhideWhenUsed="1"/>
    <w:lsdException w:name="toc 4" w:semiHidden="1" w:uiPriority="39" w:unhideWhenUsed="1"/>
    <w:lsdException w:name="toc 5" w:semiHidden="1" w:uiPriority="39" w:unhideWhenUsed="1"/>
    <w:lsdException w:name="toc 6" w:semiHidden="1" w:unhideWhenUsed="1"/>
    <w:lsdException w:name="toc 7" w:semiHidden="1" w:unhideWhenUsed="1" w:qFormat="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lsdException w:name="macro" w:semiHidden="1" w:unhideWhenUsed="1"/>
    <w:lsdException w:name="List Bullet" w:semiHidden="1" w:unhideWhenUsed="1"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46B5"/>
    <w:rPr>
      <w:rFonts w:eastAsia="Times New Roman"/>
      <w:sz w:val="24"/>
      <w:szCs w:val="24"/>
      <w:lang w:val="en-CN"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Char Char,Header&#10;2,Header2,22"/>
    <w:basedOn w:val="Heading1"/>
    <w:next w:val="Normal"/>
    <w:link w:val="Heading2Char"/>
    <w:autoRedefine/>
    <w:qFormat/>
    <w:rsid w:val="00A805E9"/>
    <w:pPr>
      <w:numPr>
        <w:ilvl w:val="1"/>
      </w:numPr>
      <w:pBdr>
        <w:top w:val="none" w:sz="0" w:space="0" w:color="auto"/>
      </w:pBdr>
      <w:spacing w:before="180"/>
      <w:outlineLvl w:val="1"/>
    </w:pPr>
    <w:rPr>
      <w:sz w:val="28"/>
      <w:szCs w:val="18"/>
      <w:lang w:eastAsia="ja-JP"/>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4,Memo,5,heading 4,Heading 14,Heading 141,Heading 142,subsub,..."/>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TOC9">
    <w:name w:val="toc 9"/>
    <w:basedOn w:val="TOC8"/>
    <w:qFormat/>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pPr>
      <w:ind w:left="1134" w:hanging="1134"/>
    </w:pPr>
  </w:style>
  <w:style w:type="paragraph" w:styleId="TOC2">
    <w:name w:val="toc 2"/>
    <w:basedOn w:val="TOC1"/>
    <w:qFormat/>
    <w:pPr>
      <w:keepNext w:val="0"/>
      <w:spacing w:before="0"/>
      <w:ind w:left="851" w:hanging="851"/>
    </w:pPr>
    <w:rPr>
      <w:sz w:val="20"/>
    </w:rPr>
  </w:style>
  <w:style w:type="paragraph" w:styleId="Index1">
    <w:name w:val="index 1"/>
    <w:basedOn w:val="Normal"/>
    <w:semiHidden/>
    <w:qFormat/>
    <w:pPr>
      <w:keepLines/>
    </w:pPr>
  </w:style>
  <w:style w:type="paragraph" w:styleId="Index2">
    <w:name w:val="index 2"/>
    <w:basedOn w:val="Index1"/>
    <w:semiHidden/>
    <w:pPr>
      <w:ind w:left="284"/>
    </w:pPr>
  </w:style>
  <w:style w:type="paragraph" w:customStyle="1" w:styleId="TT">
    <w:name w:val="TT"/>
    <w:basedOn w:val="Heading1"/>
    <w:next w:val="Normal"/>
    <w:qFormat/>
    <w:pPr>
      <w:outlineLvl w:val="9"/>
    </w:pPr>
  </w:style>
  <w:style w:type="paragraph" w:styleId="Footer">
    <w:name w:val="footer"/>
    <w:basedOn w:val="Header"/>
    <w:link w:val="FooterChar"/>
    <w:pPr>
      <w:jc w:val="center"/>
    </w:pPr>
    <w:rPr>
      <w:i/>
    </w:rPr>
  </w:style>
  <w:style w:type="character" w:styleId="FootnoteReference">
    <w:name w:val="footnote reference"/>
    <w:semiHidden/>
    <w:qFormat/>
    <w:rPr>
      <w:b/>
      <w:position w:val="6"/>
      <w:sz w:val="16"/>
    </w:rPr>
  </w:style>
  <w:style w:type="paragraph" w:styleId="FootnoteText">
    <w:name w:val="footnote text"/>
    <w:basedOn w:val="Normal"/>
    <w:link w:val="FootnoteTextChar"/>
    <w:semiHidden/>
    <w:pPr>
      <w:keepLines/>
      <w:ind w:left="454" w:hanging="454"/>
    </w:pPr>
    <w:rPr>
      <w:sz w:val="16"/>
    </w:rPr>
  </w:style>
  <w:style w:type="paragraph" w:customStyle="1" w:styleId="NF">
    <w:name w:val="NF"/>
    <w:basedOn w:val="NO"/>
    <w:qFormat/>
    <w:pPr>
      <w:keepNext/>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qForma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qFormat/>
  </w:style>
  <w:style w:type="paragraph" w:customStyle="1" w:styleId="EW">
    <w:name w:val="EW"/>
    <w:basedOn w:val="EX"/>
    <w:qFormat/>
  </w:style>
  <w:style w:type="paragraph" w:customStyle="1" w:styleId="B10">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qFormat/>
    <w:pPr>
      <w:ind w:left="2268" w:hanging="2268"/>
    </w:pPr>
  </w:style>
  <w:style w:type="paragraph" w:styleId="ListBullet2">
    <w:name w:val="List Bullet 2"/>
    <w:basedOn w:val="ListBullet"/>
    <w:qFormat/>
    <w:pPr>
      <w:ind w:left="851"/>
    </w:pPr>
  </w:style>
  <w:style w:type="paragraph" w:styleId="ListBullet">
    <w:name w:val="List Bullet"/>
    <w:basedOn w:val="List"/>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qFormat/>
    <w:pPr>
      <w:ind w:left="1135"/>
    </w:pPr>
  </w:style>
  <w:style w:type="paragraph" w:styleId="List2">
    <w:name w:val="List 2"/>
    <w:basedOn w:val="List"/>
    <w:uiPriority w:val="99"/>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semiHidden/>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uiPriority w:val="99"/>
    <w:qFormat/>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qFormat/>
    <w:rsid w:val="00A805E9"/>
    <w:rPr>
      <w:rFonts w:ascii="Arial" w:hAnsi="Arial"/>
      <w:sz w:val="28"/>
      <w:szCs w:val="18"/>
      <w:lang w:eastAsia="ja-JP"/>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CF4156"/>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qFormat/>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qFormat/>
    <w:rsid w:val="00AE7868"/>
    <w:rPr>
      <w:lang w:val="en-GB" w:eastAsia="en-US"/>
    </w:rPr>
  </w:style>
  <w:style w:type="paragraph" w:styleId="Revision">
    <w:name w:val="Revision"/>
    <w:hidden/>
    <w:uiPriority w:val="99"/>
    <w:rsid w:val="00AE7868"/>
    <w:rPr>
      <w:lang w:val="en-GB" w:eastAsia="en-US"/>
    </w:rPr>
  </w:style>
  <w:style w:type="paragraph" w:styleId="BalloonText">
    <w:name w:val="Balloon Text"/>
    <w:basedOn w:val="Normal"/>
    <w:link w:val="BalloonTextChar"/>
    <w:qFormat/>
    <w:rsid w:val="00AE7868"/>
    <w:rPr>
      <w:sz w:val="18"/>
      <w:szCs w:val="18"/>
    </w:rPr>
  </w:style>
  <w:style w:type="character" w:customStyle="1" w:styleId="BalloonTextChar">
    <w:name w:val="Balloon Text Char"/>
    <w:link w:val="BalloonText"/>
    <w:qForma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qFormat/>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qFormat/>
    <w:rsid w:val="00977A8C"/>
    <w:pPr>
      <w:spacing w:after="120"/>
    </w:pPr>
    <w:rPr>
      <w:rFonts w:ascii="Arial" w:hAnsi="Arial"/>
      <w:lang w:val="en-GB" w:eastAsia="en-US"/>
    </w:rPr>
  </w:style>
  <w:style w:type="character" w:customStyle="1" w:styleId="Heading8Char">
    <w:name w:val="Heading 8 Char"/>
    <w:link w:val="Heading8"/>
    <w:qFormat/>
    <w:rsid w:val="00977A8C"/>
    <w:rPr>
      <w:rFonts w:ascii="Arial" w:hAnsi="Arial"/>
      <w:sz w:val="36"/>
      <w:lang w:eastAsia="en-US"/>
    </w:rPr>
  </w:style>
  <w:style w:type="character" w:customStyle="1" w:styleId="CRCoverPageChar">
    <w:name w:val="CR Cover Page Char"/>
    <w:link w:val="CRCoverPage"/>
    <w:qFormat/>
    <w:rsid w:val="00977A8C"/>
    <w:rPr>
      <w:rFonts w:ascii="Arial" w:hAnsi="Arial"/>
      <w:lang w:val="en-GB"/>
    </w:rPr>
  </w:style>
  <w:style w:type="paragraph" w:styleId="NormalWeb">
    <w:name w:val="Normal (Web)"/>
    <w:basedOn w:val="Normal"/>
    <w:uiPriority w:val="99"/>
    <w:qFormat/>
    <w:rsid w:val="00977A8C"/>
    <w:pPr>
      <w:spacing w:before="100" w:beforeAutospacing="1" w:after="100" w:afterAutospacing="1"/>
    </w:pPr>
    <w:rPr>
      <w:rFonts w:eastAsia="Arial Unicode MS"/>
    </w:rPr>
  </w:style>
  <w:style w:type="character" w:customStyle="1" w:styleId="B1Char">
    <w:name w:val="B1 Char"/>
    <w:link w:val="B10"/>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lang w:val="x-none" w:eastAsia="x-none"/>
    </w:rPr>
  </w:style>
  <w:style w:type="character" w:customStyle="1" w:styleId="3GPPNormalTextChar">
    <w:name w:val="3GPP Normal Text Char"/>
    <w:link w:val="3GPPNormalText"/>
    <w:qForma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qFormat/>
    <w:rsid w:val="00DA3A86"/>
    <w:rPr>
      <w:rFonts w:eastAsia="Times New Roman"/>
      <w:b/>
      <w:lang w:val="en-GB" w:eastAsia="en-US"/>
    </w:rPr>
  </w:style>
  <w:style w:type="character" w:customStyle="1" w:styleId="PlainTextChar">
    <w:name w:val="Plain Text Char"/>
    <w:link w:val="PlainText"/>
    <w:uiPriority w:val="99"/>
    <w:qFormat/>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qFormat/>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sid w:val="00C85354"/>
    <w:rPr>
      <w:rFonts w:ascii="Arial" w:eastAsia="Arial" w:hAnsi="Arial"/>
      <w:b/>
      <w:bCs/>
      <w:noProof/>
      <w:sz w:val="22"/>
      <w:lang w:val="en-GB" w:eastAsia="en-US"/>
    </w:rPr>
  </w:style>
  <w:style w:type="character" w:customStyle="1" w:styleId="FooterChar">
    <w:name w:val="Footer Char"/>
    <w:link w:val="Footer"/>
    <w:uiPriority w:val="99"/>
    <w:qFormat/>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szCs w:val="18"/>
      <w:lang w:eastAsia="zh-CN"/>
    </w:rPr>
  </w:style>
  <w:style w:type="character" w:customStyle="1" w:styleId="Heading5Char">
    <w:name w:val="Heading 5 Char"/>
    <w:basedOn w:val="DefaultParagraphFont"/>
    <w:link w:val="Heading5"/>
    <w:qFormat/>
    <w:rsid w:val="00C35AA7"/>
    <w:rPr>
      <w:rFonts w:ascii="Arial" w:hAnsi="Arial"/>
      <w:sz w:val="22"/>
      <w:szCs w:val="18"/>
      <w:lang w:eastAsia="zh-CN"/>
    </w:rPr>
  </w:style>
  <w:style w:type="character" w:customStyle="1" w:styleId="Heading6Char">
    <w:name w:val="Heading 6 Char"/>
    <w:basedOn w:val="DefaultParagraphFont"/>
    <w:link w:val="Heading6"/>
    <w:qFormat/>
    <w:rsid w:val="00C35AA7"/>
    <w:rPr>
      <w:rFonts w:ascii="Arial" w:hAnsi="Arial"/>
      <w:szCs w:val="18"/>
      <w:lang w:eastAsia="zh-CN"/>
    </w:rPr>
  </w:style>
  <w:style w:type="character" w:customStyle="1" w:styleId="Heading7Char">
    <w:name w:val="Heading 7 Char"/>
    <w:basedOn w:val="DefaultParagraphFont"/>
    <w:link w:val="Heading7"/>
    <w:qFormat/>
    <w:rsid w:val="00C35AA7"/>
    <w:rPr>
      <w:rFonts w:ascii="Arial" w:hAnsi="Arial"/>
      <w:szCs w:val="18"/>
      <w:lang w:eastAsia="zh-CN"/>
    </w:rPr>
  </w:style>
  <w:style w:type="character" w:customStyle="1" w:styleId="Heading9Char">
    <w:name w:val="Heading 9 Char"/>
    <w:basedOn w:val="DefaultParagraphFont"/>
    <w:link w:val="Heading9"/>
    <w:qFormat/>
    <w:rsid w:val="00C35AA7"/>
    <w:rPr>
      <w:rFonts w:ascii="Arial" w:hAnsi="Arial"/>
      <w:sz w:val="36"/>
      <w:lang w:eastAsia="en-US"/>
    </w:rPr>
  </w:style>
  <w:style w:type="paragraph" w:customStyle="1" w:styleId="Heading">
    <w:name w:val="Heading"/>
    <w:basedOn w:val="Normal"/>
    <w:qFormat/>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qFormat/>
    <w:rsid w:val="00C35AA7"/>
    <w:rPr>
      <w:rFonts w:ascii="Arial" w:eastAsia="Yu Mincho" w:hAnsi="Arial"/>
      <w:sz w:val="22"/>
      <w:lang w:val="en-GB" w:eastAsia="en-US"/>
    </w:rPr>
  </w:style>
  <w:style w:type="paragraph" w:customStyle="1" w:styleId="HE">
    <w:name w:val="HE"/>
    <w:basedOn w:val="Normal"/>
    <w:qFormat/>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qFormat/>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qForma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qFormat/>
    <w:rsid w:val="00C35AA7"/>
    <w:rPr>
      <w:sz w:val="16"/>
      <w:lang w:val="en-GB" w:eastAsia="en-US"/>
    </w:rPr>
  </w:style>
  <w:style w:type="table" w:styleId="TableGrid">
    <w:name w:val="Table Grid"/>
    <w:aliases w:val="SGS Table Basic 1,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qFormat/>
    <w:rsid w:val="00C35AA7"/>
    <w:pPr>
      <w:spacing w:before="100" w:beforeAutospacing="1" w:after="100" w:afterAutospacing="1"/>
    </w:pPr>
    <w:rPr>
      <w:rFonts w:eastAsia="Calibri"/>
      <w:lang w:val="en-US"/>
    </w:rPr>
  </w:style>
  <w:style w:type="paragraph" w:customStyle="1" w:styleId="tal0">
    <w:name w:val="tal"/>
    <w:basedOn w:val="Normal"/>
    <w:qFormat/>
    <w:rsid w:val="00C35AA7"/>
    <w:pPr>
      <w:spacing w:before="100" w:beforeAutospacing="1" w:after="100" w:afterAutospacing="1"/>
    </w:pPr>
    <w:rPr>
      <w:rFonts w:eastAsia="Calibri"/>
      <w:lang w:val="en-US"/>
    </w:rPr>
  </w:style>
  <w:style w:type="character" w:customStyle="1" w:styleId="UnresolvedMention1">
    <w:name w:val="Unresolved Mention1"/>
    <w:uiPriority w:val="99"/>
    <w:semiHidden/>
    <w:unhideWhenUsed/>
    <w:qFormat/>
    <w:rsid w:val="00C35AA7"/>
    <w:rPr>
      <w:color w:val="808080"/>
      <w:shd w:val="clear" w:color="auto" w:fill="E6E6E6"/>
    </w:rPr>
  </w:style>
  <w:style w:type="character" w:customStyle="1" w:styleId="H6Char">
    <w:name w:val="H6 Char"/>
    <w:link w:val="H6"/>
    <w:qFormat/>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表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paragraph" w:customStyle="1" w:styleId="B1">
    <w:name w:val="B1+"/>
    <w:basedOn w:val="B10"/>
    <w:qFormat/>
    <w:rsid w:val="004B2018"/>
    <w:pPr>
      <w:numPr>
        <w:numId w:val="3"/>
      </w:numPr>
      <w:overflowPunct w:val="0"/>
      <w:autoSpaceDE w:val="0"/>
      <w:autoSpaceDN w:val="0"/>
      <w:adjustRightInd w:val="0"/>
      <w:spacing w:after="180"/>
      <w:textAlignment w:val="baseline"/>
    </w:pPr>
    <w:rPr>
      <w:rFonts w:ascii="Tms Rmn" w:hAnsi="Tms Rmn"/>
      <w:sz w:val="20"/>
      <w:szCs w:val="20"/>
      <w:lang w:val="en-GB"/>
    </w:rPr>
  </w:style>
  <w:style w:type="character" w:customStyle="1" w:styleId="1">
    <w:name w:val="未处理的提及1"/>
    <w:basedOn w:val="DefaultParagraphFont"/>
    <w:uiPriority w:val="99"/>
    <w:semiHidden/>
    <w:unhideWhenUsed/>
    <w:qFormat/>
    <w:rsid w:val="00DF5E90"/>
    <w:rPr>
      <w:color w:val="605E5C"/>
      <w:shd w:val="clear" w:color="auto" w:fill="E1DFDD"/>
    </w:rPr>
  </w:style>
  <w:style w:type="character" w:styleId="UnresolvedMention">
    <w:name w:val="Unresolved Mention"/>
    <w:basedOn w:val="DefaultParagraphFont"/>
    <w:uiPriority w:val="99"/>
    <w:semiHidden/>
    <w:unhideWhenUsed/>
    <w:rsid w:val="008E522F"/>
    <w:rPr>
      <w:color w:val="605E5C"/>
      <w:shd w:val="clear" w:color="auto" w:fill="E1DFDD"/>
    </w:rPr>
  </w:style>
  <w:style w:type="paragraph" w:customStyle="1" w:styleId="Figure">
    <w:name w:val="Figure"/>
    <w:basedOn w:val="Normal"/>
    <w:uiPriority w:val="99"/>
    <w:qFormat/>
    <w:rsid w:val="00A52493"/>
    <w:pPr>
      <w:numPr>
        <w:numId w:val="8"/>
      </w:numPr>
      <w:spacing w:before="180" w:after="240" w:line="280" w:lineRule="atLeast"/>
      <w:jc w:val="center"/>
    </w:pPr>
    <w:rPr>
      <w:rFonts w:ascii="Arial" w:eastAsia="SimSun" w:hAnsi="Arial"/>
      <w:b/>
      <w:sz w:val="20"/>
      <w:szCs w:val="20"/>
      <w:lang w:val="en-US" w:eastAsia="en-US"/>
    </w:rPr>
  </w:style>
  <w:style w:type="character" w:customStyle="1" w:styleId="fontstyle01">
    <w:name w:val="fontstyle01"/>
    <w:basedOn w:val="DefaultParagraphFont"/>
    <w:qFormat/>
    <w:rsid w:val="000256FA"/>
    <w:rPr>
      <w:rFonts w:ascii="Arial-BoldItalicMT" w:hAnsi="Arial-BoldItalicMT" w:hint="default"/>
      <w:b/>
      <w:bCs/>
      <w:i/>
      <w:iCs/>
      <w:color w:val="000000"/>
      <w:sz w:val="18"/>
      <w:szCs w:val="18"/>
    </w:rPr>
  </w:style>
  <w:style w:type="paragraph" w:customStyle="1" w:styleId="RAN1bullet2">
    <w:name w:val="RAN1 bullet2"/>
    <w:basedOn w:val="Normal"/>
    <w:qFormat/>
    <w:rsid w:val="006B6897"/>
    <w:pPr>
      <w:numPr>
        <w:ilvl w:val="1"/>
        <w:numId w:val="23"/>
      </w:numPr>
      <w:tabs>
        <w:tab w:val="left" w:pos="1440"/>
      </w:tabs>
    </w:pPr>
    <w:rPr>
      <w:rFonts w:ascii="Times" w:eastAsia="Batang" w:hAnsi="Times"/>
      <w:sz w:val="20"/>
      <w:szCs w:val="20"/>
      <w:lang w:eastAsia="en-US"/>
    </w:rPr>
  </w:style>
  <w:style w:type="paragraph" w:customStyle="1" w:styleId="RAN4Observation">
    <w:name w:val="RAN4 Observation"/>
    <w:basedOn w:val="ListParagraph"/>
    <w:next w:val="Normal"/>
    <w:link w:val="RAN4ObservationChar"/>
    <w:qFormat/>
    <w:rsid w:val="00DA7173"/>
    <w:pPr>
      <w:numPr>
        <w:numId w:val="40"/>
      </w:numPr>
      <w:overflowPunct/>
      <w:autoSpaceDE/>
      <w:autoSpaceDN/>
      <w:adjustRightInd/>
      <w:spacing w:after="160" w:line="259" w:lineRule="auto"/>
      <w:ind w:firstLineChars="0" w:firstLine="0"/>
      <w:contextualSpacing/>
      <w:jc w:val="both"/>
      <w:textAlignment w:val="auto"/>
    </w:pPr>
    <w:rPr>
      <w:rFonts w:eastAsia="Calibri"/>
      <w:sz w:val="20"/>
      <w:szCs w:val="20"/>
      <w:lang w:val="en-GB" w:eastAsia="en-US"/>
    </w:rPr>
  </w:style>
  <w:style w:type="paragraph" w:customStyle="1" w:styleId="RAN4Proposal0">
    <w:name w:val="RAN4 Proposal"/>
    <w:basedOn w:val="ListParagraph"/>
    <w:next w:val="Normal"/>
    <w:qFormat/>
    <w:rsid w:val="00DA7173"/>
    <w:pPr>
      <w:numPr>
        <w:numId w:val="39"/>
      </w:numPr>
      <w:overflowPunct/>
      <w:autoSpaceDE/>
      <w:autoSpaceDN/>
      <w:adjustRightInd/>
      <w:spacing w:after="160" w:line="259" w:lineRule="auto"/>
      <w:ind w:left="0" w:firstLineChars="0" w:firstLine="0"/>
      <w:contextualSpacing/>
      <w:jc w:val="both"/>
      <w:textAlignment w:val="auto"/>
    </w:pPr>
    <w:rPr>
      <w:rFonts w:eastAsia="Calibri"/>
      <w:b/>
      <w:sz w:val="20"/>
      <w:szCs w:val="20"/>
      <w:lang w:val="en-GB" w:eastAsia="en-US"/>
    </w:rPr>
  </w:style>
  <w:style w:type="paragraph" w:customStyle="1" w:styleId="RAN4proposal">
    <w:name w:val="RAN4 proposal"/>
    <w:basedOn w:val="Caption"/>
    <w:next w:val="Normal"/>
    <w:link w:val="RAN4proposalChar"/>
    <w:qFormat/>
    <w:rsid w:val="000C3F9F"/>
    <w:pPr>
      <w:numPr>
        <w:numId w:val="56"/>
      </w:numPr>
      <w:spacing w:before="0" w:after="200"/>
      <w:ind w:left="0" w:firstLine="0"/>
    </w:pPr>
    <w:rPr>
      <w:rFonts w:eastAsiaTheme="minorHAnsi" w:cstheme="minorBidi"/>
      <w:iCs/>
      <w:sz w:val="20"/>
      <w:szCs w:val="18"/>
      <w:lang w:val="en-US" w:eastAsia="en-US"/>
    </w:rPr>
  </w:style>
  <w:style w:type="character" w:customStyle="1" w:styleId="RAN4proposalChar">
    <w:name w:val="RAN4 proposal Char"/>
    <w:link w:val="RAN4proposal"/>
    <w:qFormat/>
    <w:rsid w:val="000C3F9F"/>
    <w:rPr>
      <w:rFonts w:eastAsiaTheme="minorHAnsi" w:cstheme="minorBidi"/>
      <w:b/>
      <w:iCs/>
      <w:szCs w:val="18"/>
      <w:lang w:val="en-US" w:eastAsia="en-US"/>
    </w:rPr>
  </w:style>
  <w:style w:type="paragraph" w:customStyle="1" w:styleId="Reference">
    <w:name w:val="Reference"/>
    <w:basedOn w:val="Normal"/>
    <w:uiPriority w:val="99"/>
    <w:qFormat/>
    <w:rsid w:val="00144661"/>
    <w:pPr>
      <w:keepLines/>
      <w:numPr>
        <w:ilvl w:val="1"/>
        <w:numId w:val="57"/>
      </w:numPr>
      <w:spacing w:after="180"/>
    </w:pPr>
    <w:rPr>
      <w:rFonts w:eastAsia="MS Mincho"/>
      <w:sz w:val="20"/>
      <w:szCs w:val="20"/>
      <w:lang w:val="en-GB" w:eastAsia="en-US"/>
    </w:rPr>
  </w:style>
  <w:style w:type="character" w:customStyle="1" w:styleId="RAN4ObservationChar">
    <w:name w:val="RAN4 Observation Char"/>
    <w:basedOn w:val="DefaultParagraphFont"/>
    <w:link w:val="RAN4Observation"/>
    <w:qFormat/>
    <w:rsid w:val="00C7393D"/>
    <w:rPr>
      <w:rFonts w:eastAsia="Calibri"/>
      <w:lang w:val="en-GB" w:eastAsia="en-US"/>
    </w:rPr>
  </w:style>
  <w:style w:type="character" w:customStyle="1" w:styleId="eop">
    <w:name w:val="eop"/>
    <w:basedOn w:val="DefaultParagraphFont"/>
    <w:qFormat/>
    <w:rsid w:val="00527D0E"/>
  </w:style>
  <w:style w:type="paragraph" w:styleId="TableofFigures">
    <w:name w:val="table of figures"/>
    <w:basedOn w:val="Normal"/>
    <w:next w:val="Normal"/>
    <w:uiPriority w:val="99"/>
    <w:unhideWhenUsed/>
    <w:rsid w:val="006F0BA7"/>
    <w:rPr>
      <w:rFonts w:eastAsia="SimSun"/>
      <w:sz w:val="20"/>
      <w:szCs w:val="20"/>
      <w:lang w:val="en-GB" w:eastAsia="en-US"/>
    </w:rPr>
  </w:style>
  <w:style w:type="paragraph" w:customStyle="1" w:styleId="paragraph">
    <w:name w:val="paragraph"/>
    <w:basedOn w:val="Normal"/>
    <w:qFormat/>
    <w:rsid w:val="00EF4EBF"/>
    <w:pPr>
      <w:spacing w:before="100" w:beforeAutospacing="1" w:after="100" w:afterAutospacing="1"/>
    </w:pPr>
    <w:rPr>
      <w:rFonts w:ascii="PMingLiU" w:eastAsia="PMingLiU" w:hAnsi="PMingLiU" w:cs="PMingLiU"/>
      <w:lang w:val="en-US" w:eastAsia="zh-TW"/>
    </w:rPr>
  </w:style>
  <w:style w:type="character" w:customStyle="1" w:styleId="normaltextrun">
    <w:name w:val="normaltextrun"/>
    <w:basedOn w:val="DefaultParagraphFont"/>
    <w:qFormat/>
    <w:rsid w:val="00EF4EBF"/>
  </w:style>
  <w:style w:type="character" w:customStyle="1" w:styleId="ListParagraphChar1">
    <w:name w:val="List Paragraph Char1"/>
    <w:aliases w:val="R4_bullets Char1,- Bullets Char1,?? ?? Char1,????? Char1,???? Char1,リスト段落 Char1,Lista1 Char1,列出段落1 Char1,中等深浅网格 1 - 着色 21 Char1,列表段落1 Char1,—ño’i—Ž Char1,¥¡¡¡¡ì¬º¥¹¥È¶ÎÂä Char1,ÁÐ³ö¶ÎÂä Char1,¥ê¥¹¥È¶ÎÂä Char1,Paragrafo elenco Char"/>
    <w:uiPriority w:val="34"/>
    <w:qFormat/>
    <w:locked/>
    <w:rsid w:val="003F3DF6"/>
    <w:rPr>
      <w:rFonts w:ascii="Times New Roman" w:eastAsia="Times New Roman" w:hAnsi="Times New Roman"/>
    </w:rPr>
  </w:style>
  <w:style w:type="paragraph" w:customStyle="1" w:styleId="a0">
    <w:name w:val="正文首段"/>
    <w:basedOn w:val="Normal"/>
    <w:qFormat/>
    <w:rsid w:val="0067144A"/>
    <w:pPr>
      <w:widowControl w:val="0"/>
      <w:spacing w:before="60" w:after="60" w:line="288" w:lineRule="auto"/>
      <w:jc w:val="both"/>
    </w:pPr>
    <w:rPr>
      <w:kern w:val="2"/>
      <w:sz w:val="21"/>
      <w:szCs w:val="21"/>
      <w:lang w:val="en-US"/>
    </w:rPr>
  </w:style>
  <w:style w:type="character" w:customStyle="1" w:styleId="ui-provider">
    <w:name w:val="ui-provider"/>
    <w:basedOn w:val="DefaultParagraphFont"/>
    <w:rsid w:val="0067144A"/>
  </w:style>
  <w:style w:type="paragraph" w:customStyle="1" w:styleId="Default">
    <w:name w:val="Default"/>
    <w:rsid w:val="0067144A"/>
    <w:pPr>
      <w:widowControl w:val="0"/>
      <w:autoSpaceDE w:val="0"/>
      <w:autoSpaceDN w:val="0"/>
      <w:adjustRightInd w:val="0"/>
    </w:pPr>
    <w:rPr>
      <w:rFonts w:ascii="Calibri" w:eastAsiaTheme="minorEastAsia" w:hAnsi="Calibri" w:cs="Calibri"/>
      <w:color w:val="000000"/>
      <w:sz w:val="24"/>
      <w:szCs w:val="24"/>
      <w:lang w:val="en-US" w:eastAsia="zh-CN"/>
    </w:rPr>
  </w:style>
  <w:style w:type="character" w:customStyle="1" w:styleId="10">
    <w:name w:val="列表段落 字符1"/>
    <w:aliases w:val="-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Paragrafo elenco 字符"/>
    <w:uiPriority w:val="34"/>
    <w:qFormat/>
    <w:locked/>
    <w:rsid w:val="0067144A"/>
    <w:rPr>
      <w:rFonts w:ascii="Times New Roman" w:eastAsia="Times New Roman" w:hAnsi="Times New Roman"/>
    </w:rPr>
  </w:style>
  <w:style w:type="character" w:customStyle="1" w:styleId="B3Char2">
    <w:name w:val="B3 Char2"/>
    <w:link w:val="B3"/>
    <w:qFormat/>
    <w:rsid w:val="0067144A"/>
    <w:rPr>
      <w:rFonts w:eastAsia="Times New Roman"/>
      <w:sz w:val="24"/>
      <w:szCs w:val="24"/>
      <w:lang w:val="en-CN" w:eastAsia="zh-CN"/>
    </w:rPr>
  </w:style>
  <w:style w:type="character" w:customStyle="1" w:styleId="B2Char">
    <w:name w:val="B2 Char"/>
    <w:link w:val="B2"/>
    <w:qFormat/>
    <w:rsid w:val="0067144A"/>
    <w:rPr>
      <w:rFonts w:eastAsia="Times New Roman"/>
      <w:sz w:val="24"/>
      <w:szCs w:val="24"/>
      <w:lang w:val="en-CN" w:eastAsia="zh-CN"/>
    </w:rPr>
  </w:style>
  <w:style w:type="paragraph" w:customStyle="1" w:styleId="Agreement">
    <w:name w:val="Agreement"/>
    <w:basedOn w:val="Normal"/>
    <w:next w:val="Normal"/>
    <w:uiPriority w:val="99"/>
    <w:qFormat/>
    <w:rsid w:val="0067144A"/>
    <w:pPr>
      <w:widowControl w:val="0"/>
      <w:numPr>
        <w:numId w:val="125"/>
      </w:numPr>
      <w:spacing w:before="60"/>
      <w:jc w:val="both"/>
    </w:pPr>
    <w:rPr>
      <w:rFonts w:ascii="Arial" w:eastAsia="MS Mincho" w:hAnsi="Arial"/>
      <w:b/>
      <w:kern w:val="2"/>
      <w:sz w:val="20"/>
      <w:lang w:val="en-GB" w:eastAsia="en-GB"/>
    </w:rPr>
  </w:style>
  <w:style w:type="paragraph" w:customStyle="1" w:styleId="Doc-text2">
    <w:name w:val="Doc-text2"/>
    <w:basedOn w:val="Normal"/>
    <w:link w:val="Doc-text2Char"/>
    <w:qFormat/>
    <w:rsid w:val="0067144A"/>
    <w:pPr>
      <w:tabs>
        <w:tab w:val="left" w:pos="1622"/>
      </w:tabs>
      <w:suppressAutoHyphens/>
      <w:ind w:left="1622" w:hanging="363"/>
    </w:pPr>
    <w:rPr>
      <w:rFonts w:ascii="Arial" w:eastAsia="Yu Gothic" w:hAnsi="Arial" w:cs="Calibri"/>
      <w:sz w:val="20"/>
      <w:szCs w:val="22"/>
      <w:lang w:val="x-none"/>
    </w:rPr>
  </w:style>
  <w:style w:type="character" w:customStyle="1" w:styleId="Doc-text2Char">
    <w:name w:val="Doc-text2 Char"/>
    <w:link w:val="Doc-text2"/>
    <w:qFormat/>
    <w:rsid w:val="0067144A"/>
    <w:rPr>
      <w:rFonts w:ascii="Arial" w:eastAsia="Yu Gothic" w:hAnsi="Arial" w:cs="Calibri"/>
      <w:szCs w:val="22"/>
      <w:lang w:val="x-none" w:eastAsia="zh-CN"/>
    </w:rPr>
  </w:style>
  <w:style w:type="character" w:customStyle="1" w:styleId="B1Char1">
    <w:name w:val="B1 Char1"/>
    <w:qFormat/>
    <w:rsid w:val="0067144A"/>
    <w:rPr>
      <w:rFonts w:eastAsia="Times New Roman"/>
    </w:rPr>
  </w:style>
  <w:style w:type="character" w:customStyle="1" w:styleId="UnresolvedMention2">
    <w:name w:val="Unresolved Mention2"/>
    <w:basedOn w:val="DefaultParagraphFont"/>
    <w:uiPriority w:val="99"/>
    <w:semiHidden/>
    <w:unhideWhenUsed/>
    <w:qFormat/>
    <w:rsid w:val="0067144A"/>
    <w:rPr>
      <w:color w:val="605E5C"/>
      <w:shd w:val="clear" w:color="auto" w:fill="E1DFDD"/>
    </w:rPr>
  </w:style>
  <w:style w:type="character" w:styleId="PlaceholderText">
    <w:name w:val="Placeholder Text"/>
    <w:basedOn w:val="DefaultParagraphFont"/>
    <w:uiPriority w:val="99"/>
    <w:semiHidden/>
    <w:rsid w:val="0067144A"/>
    <w:rPr>
      <w:color w:val="808080"/>
    </w:rPr>
  </w:style>
  <w:style w:type="character" w:customStyle="1" w:styleId="DocumentMapChar">
    <w:name w:val="Document Map Char"/>
    <w:basedOn w:val="DefaultParagraphFont"/>
    <w:link w:val="DocumentMap"/>
    <w:semiHidden/>
    <w:rsid w:val="0067144A"/>
    <w:rPr>
      <w:rFonts w:ascii="Tahoma" w:eastAsia="Times New Roman" w:hAnsi="Tahoma"/>
      <w:sz w:val="24"/>
      <w:szCs w:val="24"/>
      <w:shd w:val="clear" w:color="auto" w:fill="000080"/>
      <w:lang w:val="en-CN" w:eastAsia="zh-CN"/>
    </w:rPr>
  </w:style>
  <w:style w:type="character" w:customStyle="1" w:styleId="2">
    <w:name w:val="列表段落 字符2"/>
    <w:uiPriority w:val="34"/>
    <w:qFormat/>
    <w:locked/>
    <w:rsid w:val="0067144A"/>
    <w:rPr>
      <w:rFonts w:ascii="SimSun" w:hAnsi="SimSun"/>
      <w:sz w:val="24"/>
      <w:szCs w:val="24"/>
    </w:rPr>
  </w:style>
  <w:style w:type="character" w:customStyle="1" w:styleId="B3Char">
    <w:name w:val="B3 Char"/>
    <w:qFormat/>
    <w:locked/>
    <w:rsid w:val="0067144A"/>
    <w:rPr>
      <w:rFonts w:ascii="Times New Roman" w:eastAsia="Times New Roman" w:hAnsi="Times New Roman" w:cs="Times New Roman"/>
      <w:lang w:eastAsia="en-GB"/>
    </w:rPr>
  </w:style>
  <w:style w:type="character" w:customStyle="1" w:styleId="B4Char">
    <w:name w:val="B4 Char"/>
    <w:link w:val="B4"/>
    <w:qFormat/>
    <w:rsid w:val="0067144A"/>
    <w:rPr>
      <w:rFonts w:eastAsia="Times New Roman"/>
      <w:sz w:val="24"/>
      <w:szCs w:val="24"/>
      <w:lang w:val="en-CN" w:eastAsia="zh-CN"/>
    </w:rPr>
  </w:style>
  <w:style w:type="character" w:customStyle="1" w:styleId="TFChar">
    <w:name w:val="TF Char"/>
    <w:link w:val="TF"/>
    <w:qFormat/>
    <w:locked/>
    <w:rsid w:val="0067144A"/>
    <w:rPr>
      <w:rFonts w:ascii="Arial" w:eastAsia="Times New Roman" w:hAnsi="Arial"/>
      <w:b/>
      <w:sz w:val="24"/>
      <w:szCs w:val="24"/>
      <w:lang w:val="x-none" w:eastAsia="zh-CN"/>
    </w:rPr>
  </w:style>
  <w:style w:type="character" w:customStyle="1" w:styleId="maintextChar">
    <w:name w:val="main text Char"/>
    <w:link w:val="maintext"/>
    <w:qFormat/>
    <w:locked/>
    <w:rsid w:val="0067144A"/>
    <w:rPr>
      <w:rFonts w:eastAsia="Malgun Gothic" w:cs="Batang"/>
      <w:lang w:val="en-GB" w:eastAsia="ko-KR"/>
    </w:rPr>
  </w:style>
  <w:style w:type="paragraph" w:customStyle="1" w:styleId="maintext">
    <w:name w:val="main text"/>
    <w:basedOn w:val="Normal"/>
    <w:link w:val="maintextChar"/>
    <w:qFormat/>
    <w:rsid w:val="0067144A"/>
    <w:pPr>
      <w:spacing w:before="60" w:after="60" w:line="288" w:lineRule="auto"/>
      <w:ind w:firstLineChars="200" w:firstLine="200"/>
      <w:jc w:val="both"/>
    </w:pPr>
    <w:rPr>
      <w:rFonts w:eastAsia="Malgun Gothic" w:cs="Batang"/>
      <w:sz w:val="20"/>
      <w:szCs w:val="20"/>
      <w:lang w:val="en-GB" w:eastAsia="ko-KR"/>
    </w:rPr>
  </w:style>
  <w:style w:type="paragraph" w:customStyle="1" w:styleId="references">
    <w:name w:val="references"/>
    <w:uiPriority w:val="99"/>
    <w:rsid w:val="0067144A"/>
    <w:pPr>
      <w:numPr>
        <w:numId w:val="134"/>
      </w:numPr>
      <w:spacing w:after="50" w:line="180" w:lineRule="exact"/>
      <w:jc w:val="both"/>
    </w:pPr>
    <w:rPr>
      <w:rFonts w:eastAsia="MS Mincho"/>
      <w:noProof/>
      <w:szCs w:val="16"/>
      <w:lang w:val="en-US" w:eastAsia="en-US"/>
    </w:rPr>
  </w:style>
  <w:style w:type="paragraph" w:styleId="ListNumber5">
    <w:name w:val="List Number 5"/>
    <w:basedOn w:val="Normal"/>
    <w:semiHidden/>
    <w:unhideWhenUsed/>
    <w:qFormat/>
    <w:rsid w:val="009F3F66"/>
    <w:pPr>
      <w:numPr>
        <w:numId w:val="159"/>
      </w:numPr>
      <w:contextualSpacing/>
    </w:pPr>
    <w:rPr>
      <w:lang w:val="sv-SE"/>
    </w:rPr>
  </w:style>
  <w:style w:type="paragraph" w:customStyle="1" w:styleId="Revision1">
    <w:name w:val="Revision1"/>
    <w:hidden/>
    <w:uiPriority w:val="99"/>
    <w:semiHidden/>
    <w:qFormat/>
    <w:rsid w:val="0056581A"/>
    <w:rPr>
      <w:lang w:val="en-GB" w:eastAsia="en-US"/>
    </w:rPr>
  </w:style>
  <w:style w:type="character" w:customStyle="1" w:styleId="SubtleReference1">
    <w:name w:val="Subtle Reference1"/>
    <w:uiPriority w:val="31"/>
    <w:qFormat/>
    <w:rsid w:val="0056581A"/>
    <w:rPr>
      <w:smallCaps/>
      <w:color w:val="C0504D"/>
      <w:u w:val="single"/>
    </w:rPr>
  </w:style>
  <w:style w:type="table" w:customStyle="1" w:styleId="TableGrid1">
    <w:name w:val="Table Grid1"/>
    <w:basedOn w:val="TableNormal"/>
    <w:uiPriority w:val="39"/>
    <w:qFormat/>
    <w:rsid w:val="0056581A"/>
    <w:pPr>
      <w:spacing w:after="160" w:line="256" w:lineRule="auto"/>
    </w:pPr>
    <w:rPr>
      <w:rFonts w:ascii="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56581A"/>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0">
    <w:name w:val="RAN4 observation"/>
    <w:basedOn w:val="RAN4Observation"/>
    <w:next w:val="Normal"/>
    <w:link w:val="RAN4observationChar0"/>
    <w:qFormat/>
    <w:rsid w:val="0056581A"/>
    <w:pPr>
      <w:numPr>
        <w:numId w:val="0"/>
      </w:numPr>
      <w:jc w:val="left"/>
    </w:pPr>
    <w:rPr>
      <w:lang w:val="en-US"/>
    </w:rPr>
  </w:style>
  <w:style w:type="character" w:customStyle="1" w:styleId="RAN4observationChar0">
    <w:name w:val="RAN4 observation Char"/>
    <w:basedOn w:val="RAN4ObservationChar"/>
    <w:link w:val="RAN4observation0"/>
    <w:qFormat/>
    <w:rsid w:val="0056581A"/>
    <w:rPr>
      <w:rFonts w:eastAsia="Calibri"/>
      <w:lang w:val="en-US" w:eastAsia="en-US"/>
    </w:rPr>
  </w:style>
  <w:style w:type="character" w:customStyle="1" w:styleId="UnresolvedMention21">
    <w:name w:val="Unresolved Mention21"/>
    <w:basedOn w:val="DefaultParagraphFont"/>
    <w:uiPriority w:val="99"/>
    <w:semiHidden/>
    <w:unhideWhenUsed/>
    <w:qFormat/>
    <w:rsid w:val="0056581A"/>
    <w:rPr>
      <w:color w:val="605E5C"/>
      <w:shd w:val="clear" w:color="auto" w:fill="E1DFDD"/>
    </w:rPr>
  </w:style>
  <w:style w:type="paragraph" w:customStyle="1" w:styleId="Revision2">
    <w:name w:val="Revision2"/>
    <w:hidden/>
    <w:uiPriority w:val="99"/>
    <w:unhideWhenUsed/>
    <w:qFormat/>
    <w:rsid w:val="0056581A"/>
    <w:rPr>
      <w:lang w:val="en-GB" w:eastAsia="en-US"/>
    </w:rPr>
  </w:style>
  <w:style w:type="numbering" w:customStyle="1" w:styleId="CurrentList1">
    <w:name w:val="Current List1"/>
    <w:uiPriority w:val="99"/>
    <w:rsid w:val="0056581A"/>
    <w:pPr>
      <w:numPr>
        <w:numId w:val="197"/>
      </w:numPr>
    </w:pPr>
  </w:style>
  <w:style w:type="numbering" w:customStyle="1" w:styleId="CurrentList2">
    <w:name w:val="Current List2"/>
    <w:uiPriority w:val="99"/>
    <w:rsid w:val="0056581A"/>
    <w:pPr>
      <w:numPr>
        <w:numId w:val="198"/>
      </w:numPr>
    </w:pPr>
  </w:style>
  <w:style w:type="numbering" w:customStyle="1" w:styleId="CurrentList3">
    <w:name w:val="Current List3"/>
    <w:uiPriority w:val="99"/>
    <w:rsid w:val="0056581A"/>
    <w:pPr>
      <w:numPr>
        <w:numId w:val="199"/>
      </w:numPr>
    </w:pPr>
  </w:style>
  <w:style w:type="paragraph" w:customStyle="1" w:styleId="a1">
    <w:name w:val="图片说明"/>
    <w:basedOn w:val="Normal"/>
    <w:next w:val="Normal"/>
    <w:autoRedefine/>
    <w:rsid w:val="0056581A"/>
    <w:pPr>
      <w:keepLines/>
      <w:tabs>
        <w:tab w:val="left" w:pos="1575"/>
      </w:tabs>
      <w:spacing w:beforeLines="10" w:before="80" w:afterLines="10" w:after="80"/>
      <w:ind w:left="578" w:hanging="578"/>
      <w:jc w:val="center"/>
      <w:outlineLvl w:val="0"/>
    </w:pPr>
    <w:rPr>
      <w:rFonts w:eastAsia="SimSun"/>
      <w:kern w:val="2"/>
      <w:sz w:val="21"/>
      <w:lang w:val="en-US"/>
    </w:rPr>
  </w:style>
  <w:style w:type="numbering" w:customStyle="1" w:styleId="CurrentList4">
    <w:name w:val="Current List4"/>
    <w:uiPriority w:val="99"/>
    <w:rsid w:val="00485FCA"/>
    <w:pPr>
      <w:numPr>
        <w:numId w:val="230"/>
      </w:numPr>
    </w:pPr>
  </w:style>
  <w:style w:type="paragraph" w:customStyle="1" w:styleId="issue">
    <w:name w:val="issue"/>
    <w:basedOn w:val="Heading4"/>
    <w:link w:val="issue0"/>
    <w:qFormat/>
    <w:rsid w:val="00EE7441"/>
    <w:pPr>
      <w:numPr>
        <w:ilvl w:val="0"/>
        <w:numId w:val="0"/>
      </w:numPr>
      <w:spacing w:before="0" w:after="120"/>
    </w:pPr>
    <w:rPr>
      <w:rFonts w:ascii="Times New Roman" w:eastAsia="Times New Roman" w:hAnsi="Times New Roman"/>
      <w:b/>
      <w:color w:val="000000" w:themeColor="text1"/>
      <w:sz w:val="20"/>
      <w:szCs w:val="20"/>
      <w:u w:val="single"/>
      <w:lang w:val="en-US" w:eastAsia="ko-KR"/>
    </w:rPr>
  </w:style>
  <w:style w:type="character" w:customStyle="1" w:styleId="issue0">
    <w:name w:val="issue 字符"/>
    <w:basedOn w:val="DefaultParagraphFont"/>
    <w:link w:val="issue"/>
    <w:rsid w:val="00EE7441"/>
    <w:rPr>
      <w:rFonts w:eastAsia="Times New Roman"/>
      <w:b/>
      <w:color w:val="000000" w:themeColor="text1"/>
      <w:u w:val="single"/>
      <w:lang w:val="en-US" w:eastAsia="ko-KR"/>
    </w:rPr>
  </w:style>
  <w:style w:type="numbering" w:customStyle="1" w:styleId="CurrentList5">
    <w:name w:val="Current List5"/>
    <w:uiPriority w:val="99"/>
    <w:rsid w:val="00EF3D5E"/>
    <w:pPr>
      <w:numPr>
        <w:numId w:val="246"/>
      </w:numPr>
    </w:pPr>
  </w:style>
  <w:style w:type="numbering" w:customStyle="1" w:styleId="CurrentList6">
    <w:name w:val="Current List6"/>
    <w:uiPriority w:val="99"/>
    <w:rsid w:val="00EF3D5E"/>
    <w:pPr>
      <w:numPr>
        <w:numId w:val="2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6764023">
      <w:bodyDiv w:val="1"/>
      <w:marLeft w:val="0"/>
      <w:marRight w:val="0"/>
      <w:marTop w:val="0"/>
      <w:marBottom w:val="0"/>
      <w:divBdr>
        <w:top w:val="none" w:sz="0" w:space="0" w:color="auto"/>
        <w:left w:val="none" w:sz="0" w:space="0" w:color="auto"/>
        <w:bottom w:val="none" w:sz="0" w:space="0" w:color="auto"/>
        <w:right w:val="none" w:sz="0" w:space="0" w:color="auto"/>
      </w:divBdr>
    </w:div>
    <w:div w:id="9648548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8013413">
      <w:bodyDiv w:val="1"/>
      <w:marLeft w:val="0"/>
      <w:marRight w:val="0"/>
      <w:marTop w:val="0"/>
      <w:marBottom w:val="0"/>
      <w:divBdr>
        <w:top w:val="none" w:sz="0" w:space="0" w:color="auto"/>
        <w:left w:val="none" w:sz="0" w:space="0" w:color="auto"/>
        <w:bottom w:val="none" w:sz="0" w:space="0" w:color="auto"/>
        <w:right w:val="none" w:sz="0" w:space="0" w:color="auto"/>
      </w:divBdr>
    </w:div>
    <w:div w:id="1272135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73047">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5372318">
      <w:bodyDiv w:val="1"/>
      <w:marLeft w:val="0"/>
      <w:marRight w:val="0"/>
      <w:marTop w:val="0"/>
      <w:marBottom w:val="0"/>
      <w:divBdr>
        <w:top w:val="none" w:sz="0" w:space="0" w:color="auto"/>
        <w:left w:val="none" w:sz="0" w:space="0" w:color="auto"/>
        <w:bottom w:val="none" w:sz="0" w:space="0" w:color="auto"/>
        <w:right w:val="none" w:sz="0" w:space="0" w:color="auto"/>
      </w:divBdr>
    </w:div>
    <w:div w:id="453905690">
      <w:bodyDiv w:val="1"/>
      <w:marLeft w:val="0"/>
      <w:marRight w:val="0"/>
      <w:marTop w:val="0"/>
      <w:marBottom w:val="0"/>
      <w:divBdr>
        <w:top w:val="none" w:sz="0" w:space="0" w:color="auto"/>
        <w:left w:val="none" w:sz="0" w:space="0" w:color="auto"/>
        <w:bottom w:val="none" w:sz="0" w:space="0" w:color="auto"/>
        <w:right w:val="none" w:sz="0" w:space="0" w:color="auto"/>
      </w:divBdr>
    </w:div>
    <w:div w:id="47140745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9269006">
      <w:bodyDiv w:val="1"/>
      <w:marLeft w:val="0"/>
      <w:marRight w:val="0"/>
      <w:marTop w:val="0"/>
      <w:marBottom w:val="0"/>
      <w:divBdr>
        <w:top w:val="none" w:sz="0" w:space="0" w:color="auto"/>
        <w:left w:val="none" w:sz="0" w:space="0" w:color="auto"/>
        <w:bottom w:val="none" w:sz="0" w:space="0" w:color="auto"/>
        <w:right w:val="none" w:sz="0" w:space="0" w:color="auto"/>
      </w:divBdr>
    </w:div>
    <w:div w:id="557668070">
      <w:bodyDiv w:val="1"/>
      <w:marLeft w:val="0"/>
      <w:marRight w:val="0"/>
      <w:marTop w:val="0"/>
      <w:marBottom w:val="0"/>
      <w:divBdr>
        <w:top w:val="none" w:sz="0" w:space="0" w:color="auto"/>
        <w:left w:val="none" w:sz="0" w:space="0" w:color="auto"/>
        <w:bottom w:val="none" w:sz="0" w:space="0" w:color="auto"/>
        <w:right w:val="none" w:sz="0" w:space="0" w:color="auto"/>
      </w:divBdr>
    </w:div>
    <w:div w:id="597712605">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3656077">
      <w:bodyDiv w:val="1"/>
      <w:marLeft w:val="0"/>
      <w:marRight w:val="0"/>
      <w:marTop w:val="0"/>
      <w:marBottom w:val="0"/>
      <w:divBdr>
        <w:top w:val="none" w:sz="0" w:space="0" w:color="auto"/>
        <w:left w:val="none" w:sz="0" w:space="0" w:color="auto"/>
        <w:bottom w:val="none" w:sz="0" w:space="0" w:color="auto"/>
        <w:right w:val="none" w:sz="0" w:space="0" w:color="auto"/>
      </w:divBdr>
    </w:div>
    <w:div w:id="702293621">
      <w:bodyDiv w:val="1"/>
      <w:marLeft w:val="0"/>
      <w:marRight w:val="0"/>
      <w:marTop w:val="0"/>
      <w:marBottom w:val="0"/>
      <w:divBdr>
        <w:top w:val="none" w:sz="0" w:space="0" w:color="auto"/>
        <w:left w:val="none" w:sz="0" w:space="0" w:color="auto"/>
        <w:bottom w:val="none" w:sz="0" w:space="0" w:color="auto"/>
        <w:right w:val="none" w:sz="0" w:space="0" w:color="auto"/>
      </w:divBdr>
    </w:div>
    <w:div w:id="73127443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2693568">
      <w:bodyDiv w:val="1"/>
      <w:marLeft w:val="0"/>
      <w:marRight w:val="0"/>
      <w:marTop w:val="0"/>
      <w:marBottom w:val="0"/>
      <w:divBdr>
        <w:top w:val="none" w:sz="0" w:space="0" w:color="auto"/>
        <w:left w:val="none" w:sz="0" w:space="0" w:color="auto"/>
        <w:bottom w:val="none" w:sz="0" w:space="0" w:color="auto"/>
        <w:right w:val="none" w:sz="0" w:space="0" w:color="auto"/>
      </w:divBdr>
    </w:div>
    <w:div w:id="961420270">
      <w:bodyDiv w:val="1"/>
      <w:marLeft w:val="0"/>
      <w:marRight w:val="0"/>
      <w:marTop w:val="0"/>
      <w:marBottom w:val="0"/>
      <w:divBdr>
        <w:top w:val="none" w:sz="0" w:space="0" w:color="auto"/>
        <w:left w:val="none" w:sz="0" w:space="0" w:color="auto"/>
        <w:bottom w:val="none" w:sz="0" w:space="0" w:color="auto"/>
        <w:right w:val="none" w:sz="0" w:space="0" w:color="auto"/>
      </w:divBdr>
    </w:div>
    <w:div w:id="966395540">
      <w:bodyDiv w:val="1"/>
      <w:marLeft w:val="0"/>
      <w:marRight w:val="0"/>
      <w:marTop w:val="0"/>
      <w:marBottom w:val="0"/>
      <w:divBdr>
        <w:top w:val="none" w:sz="0" w:space="0" w:color="auto"/>
        <w:left w:val="none" w:sz="0" w:space="0" w:color="auto"/>
        <w:bottom w:val="none" w:sz="0" w:space="0" w:color="auto"/>
        <w:right w:val="none" w:sz="0" w:space="0" w:color="auto"/>
      </w:divBdr>
    </w:div>
    <w:div w:id="985092142">
      <w:bodyDiv w:val="1"/>
      <w:marLeft w:val="0"/>
      <w:marRight w:val="0"/>
      <w:marTop w:val="0"/>
      <w:marBottom w:val="0"/>
      <w:divBdr>
        <w:top w:val="none" w:sz="0" w:space="0" w:color="auto"/>
        <w:left w:val="none" w:sz="0" w:space="0" w:color="auto"/>
        <w:bottom w:val="none" w:sz="0" w:space="0" w:color="auto"/>
        <w:right w:val="none" w:sz="0" w:space="0" w:color="auto"/>
      </w:divBdr>
    </w:div>
    <w:div w:id="101091128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33074483">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1581715">
      <w:bodyDiv w:val="1"/>
      <w:marLeft w:val="0"/>
      <w:marRight w:val="0"/>
      <w:marTop w:val="0"/>
      <w:marBottom w:val="0"/>
      <w:divBdr>
        <w:top w:val="none" w:sz="0" w:space="0" w:color="auto"/>
        <w:left w:val="none" w:sz="0" w:space="0" w:color="auto"/>
        <w:bottom w:val="none" w:sz="0" w:space="0" w:color="auto"/>
        <w:right w:val="none" w:sz="0" w:space="0" w:color="auto"/>
      </w:divBdr>
    </w:div>
    <w:div w:id="112885839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87735242">
      <w:bodyDiv w:val="1"/>
      <w:marLeft w:val="0"/>
      <w:marRight w:val="0"/>
      <w:marTop w:val="0"/>
      <w:marBottom w:val="0"/>
      <w:divBdr>
        <w:top w:val="none" w:sz="0" w:space="0" w:color="auto"/>
        <w:left w:val="none" w:sz="0" w:space="0" w:color="auto"/>
        <w:bottom w:val="none" w:sz="0" w:space="0" w:color="auto"/>
        <w:right w:val="none" w:sz="0" w:space="0" w:color="auto"/>
      </w:divBdr>
    </w:div>
    <w:div w:id="1307737945">
      <w:bodyDiv w:val="1"/>
      <w:marLeft w:val="0"/>
      <w:marRight w:val="0"/>
      <w:marTop w:val="0"/>
      <w:marBottom w:val="0"/>
      <w:divBdr>
        <w:top w:val="none" w:sz="0" w:space="0" w:color="auto"/>
        <w:left w:val="none" w:sz="0" w:space="0" w:color="auto"/>
        <w:bottom w:val="none" w:sz="0" w:space="0" w:color="auto"/>
        <w:right w:val="none" w:sz="0" w:space="0" w:color="auto"/>
      </w:divBdr>
    </w:div>
    <w:div w:id="1324702370">
      <w:bodyDiv w:val="1"/>
      <w:marLeft w:val="0"/>
      <w:marRight w:val="0"/>
      <w:marTop w:val="0"/>
      <w:marBottom w:val="0"/>
      <w:divBdr>
        <w:top w:val="none" w:sz="0" w:space="0" w:color="auto"/>
        <w:left w:val="none" w:sz="0" w:space="0" w:color="auto"/>
        <w:bottom w:val="none" w:sz="0" w:space="0" w:color="auto"/>
        <w:right w:val="none" w:sz="0" w:space="0" w:color="auto"/>
      </w:divBdr>
    </w:div>
    <w:div w:id="1326856524">
      <w:bodyDiv w:val="1"/>
      <w:marLeft w:val="0"/>
      <w:marRight w:val="0"/>
      <w:marTop w:val="0"/>
      <w:marBottom w:val="0"/>
      <w:divBdr>
        <w:top w:val="none" w:sz="0" w:space="0" w:color="auto"/>
        <w:left w:val="none" w:sz="0" w:space="0" w:color="auto"/>
        <w:bottom w:val="none" w:sz="0" w:space="0" w:color="auto"/>
        <w:right w:val="none" w:sz="0" w:space="0" w:color="auto"/>
      </w:divBdr>
    </w:div>
    <w:div w:id="1339432081">
      <w:bodyDiv w:val="1"/>
      <w:marLeft w:val="0"/>
      <w:marRight w:val="0"/>
      <w:marTop w:val="0"/>
      <w:marBottom w:val="0"/>
      <w:divBdr>
        <w:top w:val="none" w:sz="0" w:space="0" w:color="auto"/>
        <w:left w:val="none" w:sz="0" w:space="0" w:color="auto"/>
        <w:bottom w:val="none" w:sz="0" w:space="0" w:color="auto"/>
        <w:right w:val="none" w:sz="0" w:space="0" w:color="auto"/>
      </w:divBdr>
    </w:div>
    <w:div w:id="1352338943">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84086105">
      <w:bodyDiv w:val="1"/>
      <w:marLeft w:val="0"/>
      <w:marRight w:val="0"/>
      <w:marTop w:val="0"/>
      <w:marBottom w:val="0"/>
      <w:divBdr>
        <w:top w:val="none" w:sz="0" w:space="0" w:color="auto"/>
        <w:left w:val="none" w:sz="0" w:space="0" w:color="auto"/>
        <w:bottom w:val="none" w:sz="0" w:space="0" w:color="auto"/>
        <w:right w:val="none" w:sz="0" w:space="0" w:color="auto"/>
      </w:divBdr>
    </w:div>
    <w:div w:id="1536848974">
      <w:bodyDiv w:val="1"/>
      <w:marLeft w:val="0"/>
      <w:marRight w:val="0"/>
      <w:marTop w:val="0"/>
      <w:marBottom w:val="0"/>
      <w:divBdr>
        <w:top w:val="none" w:sz="0" w:space="0" w:color="auto"/>
        <w:left w:val="none" w:sz="0" w:space="0" w:color="auto"/>
        <w:bottom w:val="none" w:sz="0" w:space="0" w:color="auto"/>
        <w:right w:val="none" w:sz="0" w:space="0" w:color="auto"/>
      </w:divBdr>
    </w:div>
    <w:div w:id="1543709821">
      <w:bodyDiv w:val="1"/>
      <w:marLeft w:val="0"/>
      <w:marRight w:val="0"/>
      <w:marTop w:val="0"/>
      <w:marBottom w:val="0"/>
      <w:divBdr>
        <w:top w:val="none" w:sz="0" w:space="0" w:color="auto"/>
        <w:left w:val="none" w:sz="0" w:space="0" w:color="auto"/>
        <w:bottom w:val="none" w:sz="0" w:space="0" w:color="auto"/>
        <w:right w:val="none" w:sz="0" w:space="0" w:color="auto"/>
      </w:divBdr>
    </w:div>
    <w:div w:id="1688366343">
      <w:bodyDiv w:val="1"/>
      <w:marLeft w:val="0"/>
      <w:marRight w:val="0"/>
      <w:marTop w:val="0"/>
      <w:marBottom w:val="0"/>
      <w:divBdr>
        <w:top w:val="none" w:sz="0" w:space="0" w:color="auto"/>
        <w:left w:val="none" w:sz="0" w:space="0" w:color="auto"/>
        <w:bottom w:val="none" w:sz="0" w:space="0" w:color="auto"/>
        <w:right w:val="none" w:sz="0" w:space="0" w:color="auto"/>
      </w:divBdr>
    </w:div>
    <w:div w:id="1693914535">
      <w:bodyDiv w:val="1"/>
      <w:marLeft w:val="0"/>
      <w:marRight w:val="0"/>
      <w:marTop w:val="0"/>
      <w:marBottom w:val="0"/>
      <w:divBdr>
        <w:top w:val="none" w:sz="0" w:space="0" w:color="auto"/>
        <w:left w:val="none" w:sz="0" w:space="0" w:color="auto"/>
        <w:bottom w:val="none" w:sz="0" w:space="0" w:color="auto"/>
        <w:right w:val="none" w:sz="0" w:space="0" w:color="auto"/>
      </w:divBdr>
    </w:div>
    <w:div w:id="172139348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042104">
      <w:bodyDiv w:val="1"/>
      <w:marLeft w:val="0"/>
      <w:marRight w:val="0"/>
      <w:marTop w:val="0"/>
      <w:marBottom w:val="0"/>
      <w:divBdr>
        <w:top w:val="none" w:sz="0" w:space="0" w:color="auto"/>
        <w:left w:val="none" w:sz="0" w:space="0" w:color="auto"/>
        <w:bottom w:val="none" w:sz="0" w:space="0" w:color="auto"/>
        <w:right w:val="none" w:sz="0" w:space="0" w:color="auto"/>
      </w:divBdr>
    </w:div>
    <w:div w:id="199557176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2104491">
      <w:bodyDiv w:val="1"/>
      <w:marLeft w:val="0"/>
      <w:marRight w:val="0"/>
      <w:marTop w:val="0"/>
      <w:marBottom w:val="0"/>
      <w:divBdr>
        <w:top w:val="none" w:sz="0" w:space="0" w:color="auto"/>
        <w:left w:val="none" w:sz="0" w:space="0" w:color="auto"/>
        <w:bottom w:val="none" w:sz="0" w:space="0" w:color="auto"/>
        <w:right w:val="none" w:sz="0" w:space="0" w:color="auto"/>
      </w:divBdr>
    </w:div>
    <w:div w:id="2023511294">
      <w:bodyDiv w:val="1"/>
      <w:marLeft w:val="0"/>
      <w:marRight w:val="0"/>
      <w:marTop w:val="0"/>
      <w:marBottom w:val="0"/>
      <w:divBdr>
        <w:top w:val="none" w:sz="0" w:space="0" w:color="auto"/>
        <w:left w:val="none" w:sz="0" w:space="0" w:color="auto"/>
        <w:bottom w:val="none" w:sz="0" w:space="0" w:color="auto"/>
        <w:right w:val="none" w:sz="0" w:space="0" w:color="auto"/>
      </w:divBdr>
    </w:div>
    <w:div w:id="2037149399">
      <w:bodyDiv w:val="1"/>
      <w:marLeft w:val="0"/>
      <w:marRight w:val="0"/>
      <w:marTop w:val="0"/>
      <w:marBottom w:val="0"/>
      <w:divBdr>
        <w:top w:val="none" w:sz="0" w:space="0" w:color="auto"/>
        <w:left w:val="none" w:sz="0" w:space="0" w:color="auto"/>
        <w:bottom w:val="none" w:sz="0" w:space="0" w:color="auto"/>
        <w:right w:val="none" w:sz="0" w:space="0" w:color="auto"/>
      </w:divBdr>
    </w:div>
    <w:div w:id="2087341003">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76A162-9832-4888-AD5F-EF88E1EEE4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411</TotalTime>
  <Pages>14</Pages>
  <Words>3963</Words>
  <Characters>20688</Characters>
  <Application>Microsoft Office Word</Application>
  <DocSecurity>0</DocSecurity>
  <Lines>362</Lines>
  <Paragraphs>66</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24585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Apple - Qiming Li</cp:lastModifiedBy>
  <cp:revision>349</cp:revision>
  <cp:lastPrinted>2019-04-25T01:09:00Z</cp:lastPrinted>
  <dcterms:created xsi:type="dcterms:W3CDTF">2024-10-15T03:25:00Z</dcterms:created>
  <dcterms:modified xsi:type="dcterms:W3CDTF">2025-04-09T14:14:00Z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0"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1" name="_2015_ms_pID_7253432">
    <vt:lpwstr>rw==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fileWhereFroms">
    <vt:lpwstr>PpjeLB1gRN0lwrPqMaCTkqGTisPDbIUfhRE2OAWZUmFpkv4S0xIctvmA5IFWJ+Zn1w6dGxsY/oOZSsjPXngHbJOYJ3pftI6/bKHwgl2FNOw8zLUqeAphaZ42FoUICpVVeWsluWv/KFRH+M8oeV2dtfypd1AlsMjyybcVEjKz7rvHz6i/cD5Rxgv6q1laLtt/8Dh9aZLxnjav/XqKMYinxOoTmasYHjZ7wBl5fV3vNDjVdqeSplzri9ySOC51vVc</vt:lpwstr>
  </property>
  <property fmtid="{D5CDD505-2E9C-101B-9397-08002B2CF9AE}" pid="17" name="MSIP_Label_83bcef13-7cac-433f-ba1d-47a323951816_Enabled">
    <vt:lpwstr>true</vt:lpwstr>
  </property>
  <property fmtid="{D5CDD505-2E9C-101B-9397-08002B2CF9AE}" pid="18" name="MSIP_Label_83bcef13-7cac-433f-ba1d-47a323951816_SetDate">
    <vt:lpwstr>2022-11-10T10:39:10Z</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iteId">
    <vt:lpwstr>a7687ede-7a6b-4ef6-bace-642f677fbe31</vt:lpwstr>
  </property>
  <property fmtid="{D5CDD505-2E9C-101B-9397-08002B2CF9AE}" pid="22" name="MSIP_Label_83bcef13-7cac-433f-ba1d-47a323951816_ActionId">
    <vt:lpwstr>c09d04a8-9fa0-4351-b012-3e50963ce9ed</vt:lpwstr>
  </property>
  <property fmtid="{D5CDD505-2E9C-101B-9397-08002B2CF9AE}" pid="23" name="MSIP_Label_83bcef13-7cac-433f-ba1d-47a323951816_ContentBits">
    <vt:lpwstr>0</vt:lpwstr>
  </property>
</Properties>
</file>